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10659" w14:textId="77777777" w:rsidR="00B528B6" w:rsidRPr="003C6130" w:rsidRDefault="00B528B6">
      <w:bookmarkStart w:id="0" w:name="_GoBack"/>
      <w:bookmarkEnd w:id="0"/>
    </w:p>
    <w:p w14:paraId="785E9523" w14:textId="77777777" w:rsidR="0078249B" w:rsidRPr="003C6130" w:rsidRDefault="0078249B" w:rsidP="0078249B">
      <w:pPr>
        <w:pStyle w:val="Textoindependiente"/>
        <w:rPr>
          <w:rFonts w:ascii="Arial" w:hAnsi="Arial" w:cs="Arial"/>
          <w:szCs w:val="28"/>
        </w:rPr>
      </w:pPr>
    </w:p>
    <w:p w14:paraId="5F8C5F8A" w14:textId="77777777" w:rsidR="0078249B" w:rsidRPr="003C6130" w:rsidRDefault="0078249B" w:rsidP="0078249B">
      <w:pPr>
        <w:pStyle w:val="Textoindependiente"/>
        <w:rPr>
          <w:rFonts w:ascii="Arial" w:hAnsi="Arial" w:cs="Arial"/>
          <w:szCs w:val="28"/>
        </w:rPr>
      </w:pPr>
      <w:r w:rsidRPr="003C6130">
        <w:rPr>
          <w:rFonts w:ascii="Arial" w:hAnsi="Arial" w:cs="Arial"/>
          <w:szCs w:val="28"/>
        </w:rPr>
        <w:t xml:space="preserve">Señor </w:t>
      </w:r>
    </w:p>
    <w:p w14:paraId="273A2CD7" w14:textId="77777777" w:rsidR="0078249B" w:rsidRPr="003C6130" w:rsidRDefault="0078249B" w:rsidP="0078249B">
      <w:pPr>
        <w:pStyle w:val="Textoindependiente"/>
        <w:rPr>
          <w:rFonts w:ascii="Arial" w:hAnsi="Arial" w:cs="Arial"/>
          <w:szCs w:val="28"/>
        </w:rPr>
      </w:pPr>
      <w:r w:rsidRPr="003C6130">
        <w:rPr>
          <w:rFonts w:ascii="Arial" w:hAnsi="Arial" w:cs="Arial"/>
          <w:b/>
          <w:szCs w:val="28"/>
        </w:rPr>
        <w:t>JUEZ PENAL MUNICIPAL (REPARTO</w:t>
      </w:r>
      <w:r w:rsidRPr="003C6130">
        <w:rPr>
          <w:rFonts w:ascii="Arial" w:hAnsi="Arial" w:cs="Arial"/>
          <w:szCs w:val="28"/>
        </w:rPr>
        <w:t>)</w:t>
      </w:r>
    </w:p>
    <w:p w14:paraId="7DD709AC" w14:textId="77777777" w:rsidR="0078249B" w:rsidRPr="003C6130" w:rsidRDefault="0078249B" w:rsidP="0078249B">
      <w:pPr>
        <w:pStyle w:val="Textoindependiente"/>
        <w:rPr>
          <w:rFonts w:ascii="Arial" w:hAnsi="Arial" w:cs="Arial"/>
          <w:szCs w:val="28"/>
        </w:rPr>
      </w:pPr>
      <w:r w:rsidRPr="003C6130">
        <w:rPr>
          <w:rFonts w:ascii="Arial" w:hAnsi="Arial" w:cs="Arial"/>
          <w:szCs w:val="28"/>
        </w:rPr>
        <w:t>Ibagué.</w:t>
      </w:r>
    </w:p>
    <w:p w14:paraId="3D9AF5F5" w14:textId="77777777" w:rsidR="0078249B" w:rsidRPr="003C6130" w:rsidRDefault="0078249B" w:rsidP="0078249B">
      <w:pPr>
        <w:pStyle w:val="Textoindependiente"/>
        <w:rPr>
          <w:rFonts w:ascii="Arial" w:hAnsi="Arial" w:cs="Arial"/>
          <w:szCs w:val="28"/>
          <w:lang w:val="es-ES_tradnl"/>
        </w:rPr>
      </w:pPr>
    </w:p>
    <w:p w14:paraId="7CDA962F" w14:textId="77777777" w:rsidR="0078249B" w:rsidRPr="003C6130" w:rsidRDefault="0078249B" w:rsidP="0078249B">
      <w:pPr>
        <w:pStyle w:val="Textoindependiente"/>
        <w:rPr>
          <w:rFonts w:ascii="Arial" w:hAnsi="Arial" w:cs="Arial"/>
          <w:szCs w:val="28"/>
          <w:lang w:val="es-ES_tradnl"/>
        </w:rPr>
      </w:pPr>
    </w:p>
    <w:p w14:paraId="3F398520" w14:textId="09392BDF" w:rsidR="0078249B" w:rsidRPr="003C6130" w:rsidRDefault="0078249B" w:rsidP="0078249B">
      <w:pPr>
        <w:pStyle w:val="Textoindependiente"/>
        <w:rPr>
          <w:rFonts w:ascii="Arial" w:hAnsi="Arial" w:cs="Arial"/>
          <w:szCs w:val="28"/>
        </w:rPr>
      </w:pPr>
      <w:r w:rsidRPr="003C6130">
        <w:rPr>
          <w:rFonts w:ascii="Arial" w:hAnsi="Arial" w:cs="Arial"/>
          <w:b/>
          <w:bCs/>
          <w:szCs w:val="28"/>
        </w:rPr>
        <w:t>Ref.</w:t>
      </w:r>
      <w:r w:rsidRPr="003C6130">
        <w:rPr>
          <w:rFonts w:ascii="Arial" w:hAnsi="Arial" w:cs="Arial"/>
          <w:szCs w:val="28"/>
        </w:rPr>
        <w:t xml:space="preserve"> Acción de tutela de </w:t>
      </w:r>
      <w:r w:rsidRPr="003C6130">
        <w:rPr>
          <w:rFonts w:ascii="Arial" w:hAnsi="Arial" w:cs="Arial"/>
          <w:b/>
          <w:bCs/>
          <w:highlight w:val="yellow"/>
        </w:rPr>
        <w:t>…………………………………………</w:t>
      </w:r>
      <w:r w:rsidRPr="003C6130">
        <w:rPr>
          <w:rFonts w:ascii="Arial" w:hAnsi="Arial" w:cs="Arial"/>
        </w:rPr>
        <w:t xml:space="preserve"> </w:t>
      </w:r>
      <w:r w:rsidRPr="003C6130">
        <w:rPr>
          <w:rFonts w:ascii="Arial" w:hAnsi="Arial" w:cs="Arial"/>
          <w:szCs w:val="28"/>
        </w:rPr>
        <w:t xml:space="preserve">contra </w:t>
      </w:r>
      <w:r w:rsidRPr="003C6130">
        <w:rPr>
          <w:rFonts w:ascii="Arial" w:hAnsi="Arial" w:cs="Arial"/>
          <w:b/>
          <w:szCs w:val="28"/>
        </w:rPr>
        <w:t xml:space="preserve">DEPARTAMENTO DEL TOLIMA -SECRETARIA DE EDUCACIÓN DEPARTAMENTAL </w:t>
      </w:r>
    </w:p>
    <w:p w14:paraId="66E41371" w14:textId="77777777" w:rsidR="0078249B" w:rsidRPr="003C6130" w:rsidRDefault="0078249B" w:rsidP="0078249B">
      <w:pPr>
        <w:pStyle w:val="Textoindependiente"/>
        <w:rPr>
          <w:rFonts w:ascii="Arial" w:hAnsi="Arial" w:cs="Arial"/>
          <w:b/>
          <w:bCs/>
          <w:szCs w:val="28"/>
        </w:rPr>
      </w:pPr>
    </w:p>
    <w:p w14:paraId="56CAC28C" w14:textId="77777777" w:rsidR="0078249B" w:rsidRPr="003C6130" w:rsidRDefault="0078249B" w:rsidP="0078249B">
      <w:pPr>
        <w:pStyle w:val="Textoindependiente"/>
        <w:rPr>
          <w:rFonts w:ascii="Arial" w:hAnsi="Arial" w:cs="Arial"/>
          <w:b/>
          <w:bCs/>
          <w:szCs w:val="28"/>
        </w:rPr>
      </w:pPr>
    </w:p>
    <w:p w14:paraId="3B964F4C" w14:textId="2BA100C9" w:rsidR="0078249B" w:rsidRPr="003C6130" w:rsidRDefault="0078249B" w:rsidP="0078249B">
      <w:pPr>
        <w:pStyle w:val="Textoindependiente"/>
        <w:rPr>
          <w:rFonts w:ascii="Arial" w:hAnsi="Arial" w:cs="Arial"/>
          <w:szCs w:val="28"/>
        </w:rPr>
      </w:pPr>
      <w:r w:rsidRPr="003C6130">
        <w:rPr>
          <w:rFonts w:ascii="Arial" w:hAnsi="Arial" w:cs="Arial"/>
          <w:b/>
          <w:bCs/>
          <w:highlight w:val="yellow"/>
        </w:rPr>
        <w:t>………………………………………….</w:t>
      </w:r>
      <w:r w:rsidRPr="003C6130">
        <w:rPr>
          <w:rFonts w:ascii="Arial" w:hAnsi="Arial" w:cs="Arial"/>
          <w:b/>
          <w:bCs/>
          <w:szCs w:val="28"/>
          <w:highlight w:val="yellow"/>
        </w:rPr>
        <w:t>,</w:t>
      </w:r>
      <w:r w:rsidRPr="003C6130">
        <w:rPr>
          <w:rFonts w:ascii="Arial" w:hAnsi="Arial" w:cs="Arial"/>
          <w:b/>
          <w:bCs/>
          <w:szCs w:val="28"/>
        </w:rPr>
        <w:t xml:space="preserve"> </w:t>
      </w:r>
      <w:r w:rsidRPr="003C6130">
        <w:rPr>
          <w:rFonts w:ascii="Arial" w:hAnsi="Arial" w:cs="Arial"/>
          <w:szCs w:val="28"/>
        </w:rPr>
        <w:t xml:space="preserve">mayor de edad, vecino(a) y residente en el municipio </w:t>
      </w:r>
      <w:proofErr w:type="gramStart"/>
      <w:r w:rsidRPr="003C6130">
        <w:rPr>
          <w:rFonts w:ascii="Arial" w:hAnsi="Arial" w:cs="Arial"/>
          <w:szCs w:val="28"/>
        </w:rPr>
        <w:t xml:space="preserv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(Tolima), identificado(a) como aparece al pie de mi firma comedidamente solicito a usted el amparo constitucional de la acción de tutela en ejercicio de la presente acción que consagra el articulo 86 y 241 de la Constitución Nacional y su Decreto Reglamentario 2591 de 1991 y demás disposiciones pertinentes contra </w:t>
      </w:r>
      <w:r w:rsidRPr="003C6130">
        <w:rPr>
          <w:rFonts w:ascii="Arial" w:hAnsi="Arial" w:cs="Arial"/>
          <w:b/>
          <w:szCs w:val="28"/>
        </w:rPr>
        <w:t xml:space="preserve">DEPARTAMENTO DEL TOLIMA -SECRETARIA DE EDUCACIÓN DEPARTAMENTAL </w:t>
      </w:r>
      <w:r w:rsidRPr="003C6130">
        <w:rPr>
          <w:rFonts w:ascii="Arial" w:hAnsi="Arial" w:cs="Arial"/>
          <w:bCs/>
          <w:szCs w:val="28"/>
        </w:rPr>
        <w:t>representado legalmente</w:t>
      </w:r>
      <w:r w:rsidRPr="003C6130">
        <w:rPr>
          <w:rFonts w:ascii="Arial" w:hAnsi="Arial" w:cs="Arial"/>
          <w:b/>
          <w:szCs w:val="28"/>
        </w:rPr>
        <w:t xml:space="preserve"> </w:t>
      </w:r>
      <w:r w:rsidRPr="003C6130">
        <w:rPr>
          <w:rFonts w:ascii="Arial" w:hAnsi="Arial" w:cs="Arial"/>
          <w:szCs w:val="28"/>
        </w:rPr>
        <w:t>por el Señor Gobernador del Departamento, o por quien hagan sus veces al momento de la notificación</w:t>
      </w:r>
      <w:r w:rsidRPr="003C6130">
        <w:rPr>
          <w:rFonts w:ascii="Arial" w:hAnsi="Arial" w:cs="Arial"/>
          <w:bCs/>
          <w:szCs w:val="28"/>
        </w:rPr>
        <w:t>,</w:t>
      </w:r>
      <w:r w:rsidRPr="003C6130">
        <w:rPr>
          <w:rFonts w:ascii="Arial" w:hAnsi="Arial" w:cs="Arial"/>
          <w:szCs w:val="28"/>
        </w:rPr>
        <w:t xml:space="preserve"> para que en su sentencia judicial se disponga el amparo de tutela a mi favor, y en contra de la accionada, en referencia al </w:t>
      </w:r>
      <w:r w:rsidRPr="003C6130">
        <w:rPr>
          <w:rFonts w:ascii="Arial" w:hAnsi="Arial" w:cs="Arial"/>
          <w:b/>
          <w:szCs w:val="28"/>
        </w:rPr>
        <w:t>DERECHO AL DEBIDO PROCESO</w:t>
      </w:r>
      <w:r w:rsidRPr="003C6130">
        <w:rPr>
          <w:rFonts w:ascii="Arial" w:hAnsi="Arial" w:cs="Arial"/>
          <w:szCs w:val="28"/>
        </w:rPr>
        <w:t>,</w:t>
      </w:r>
      <w:r w:rsidR="00310B37" w:rsidRPr="00310B37">
        <w:rPr>
          <w:rFonts w:ascii="Arial" w:hAnsi="Arial" w:cs="Arial"/>
          <w:b/>
          <w:szCs w:val="28"/>
        </w:rPr>
        <w:t xml:space="preserve"> </w:t>
      </w:r>
      <w:r w:rsidR="00310B37" w:rsidRPr="003C6130">
        <w:rPr>
          <w:rFonts w:ascii="Arial" w:hAnsi="Arial" w:cs="Arial"/>
          <w:b/>
          <w:szCs w:val="28"/>
        </w:rPr>
        <w:t>DERECHO AL DEBIDO PROCESO</w:t>
      </w:r>
      <w:r w:rsidR="00310B37" w:rsidRPr="003C6130">
        <w:rPr>
          <w:rFonts w:ascii="Arial" w:hAnsi="Arial" w:cs="Arial"/>
          <w:szCs w:val="28"/>
        </w:rPr>
        <w:t>,</w:t>
      </w:r>
      <w:r w:rsidR="00310B37">
        <w:rPr>
          <w:rFonts w:ascii="Arial" w:hAnsi="Arial" w:cs="Arial"/>
          <w:szCs w:val="28"/>
        </w:rPr>
        <w:t xml:space="preserve"> </w:t>
      </w:r>
      <w:r w:rsidR="00310B37" w:rsidRPr="00947CB5">
        <w:rPr>
          <w:rFonts w:ascii="Arial" w:hAnsi="Arial" w:cs="Arial"/>
          <w:b/>
          <w:szCs w:val="28"/>
        </w:rPr>
        <w:t>ESTABILIDAD LABORAL REFORZADA</w:t>
      </w:r>
      <w:r w:rsidR="00310B37">
        <w:rPr>
          <w:rFonts w:ascii="Arial" w:hAnsi="Arial" w:cs="Arial"/>
          <w:szCs w:val="28"/>
        </w:rPr>
        <w:t xml:space="preserve">, </w:t>
      </w:r>
      <w:r w:rsidR="00310B37" w:rsidRPr="00947CB5">
        <w:rPr>
          <w:rFonts w:ascii="Arial" w:hAnsi="Arial" w:cs="Arial"/>
          <w:b/>
          <w:szCs w:val="28"/>
        </w:rPr>
        <w:t>BUENA FE Y LEGITIMA CONFIANZA</w:t>
      </w:r>
      <w:r w:rsidR="00310B37">
        <w:rPr>
          <w:rFonts w:ascii="Arial" w:hAnsi="Arial" w:cs="Arial"/>
          <w:szCs w:val="28"/>
        </w:rPr>
        <w:t xml:space="preserve">  </w:t>
      </w:r>
      <w:r w:rsidR="00310B37" w:rsidRPr="003C6130">
        <w:rPr>
          <w:rFonts w:ascii="Arial" w:hAnsi="Arial" w:cs="Arial"/>
          <w:szCs w:val="28"/>
        </w:rPr>
        <w:t xml:space="preserve"> </w:t>
      </w:r>
    </w:p>
    <w:p w14:paraId="106CF9AB" w14:textId="77777777" w:rsidR="0078249B" w:rsidRPr="003C6130" w:rsidRDefault="0078249B" w:rsidP="0078249B">
      <w:pPr>
        <w:pStyle w:val="Textoindependiente"/>
        <w:rPr>
          <w:rFonts w:ascii="Arial" w:hAnsi="Arial" w:cs="Arial"/>
          <w:szCs w:val="28"/>
        </w:rPr>
      </w:pPr>
    </w:p>
    <w:p w14:paraId="2EDDC89B" w14:textId="5C3EF853" w:rsidR="0078249B" w:rsidRPr="003C6130" w:rsidRDefault="0078249B" w:rsidP="0078249B">
      <w:pPr>
        <w:pStyle w:val="Textoindependiente"/>
        <w:rPr>
          <w:rFonts w:ascii="Arial" w:hAnsi="Arial" w:cs="Arial"/>
          <w:szCs w:val="28"/>
        </w:rPr>
      </w:pPr>
      <w:r w:rsidRPr="003C6130">
        <w:rPr>
          <w:rFonts w:ascii="Arial" w:hAnsi="Arial" w:cs="Arial"/>
          <w:szCs w:val="28"/>
        </w:rPr>
        <w:t xml:space="preserve">En la sentencia que se profiera por parte del juez de tutela se ordenara al </w:t>
      </w:r>
      <w:r w:rsidRPr="003C6130">
        <w:rPr>
          <w:rFonts w:ascii="Arial" w:hAnsi="Arial" w:cs="Arial"/>
          <w:b/>
          <w:szCs w:val="28"/>
        </w:rPr>
        <w:t>DEPARTAMENTO DEL TOLIMA -SECRETARIA DE EDUCACIÓN DEPARTAMENTAL - QUE DENTRO DE UN PLAZO MÁXIMO DE CUARENTA Y OCHO  (48) horas</w:t>
      </w:r>
      <w:r w:rsidRPr="003C6130">
        <w:rPr>
          <w:rFonts w:ascii="Arial" w:hAnsi="Arial" w:cs="Arial"/>
          <w:szCs w:val="28"/>
        </w:rPr>
        <w:t xml:space="preserve">, siguientes a la notificación de la sentencia se me proteja el derecho constitucional fundamental al debido proceso y se realicen las operaciones necesarias para que en virtud al principio de publicidad de los actos administrativos se me notifique personalmente la decisión de insubsistencia del cargo de docente provisional vacancia definitiva de la Institución Educativa </w:t>
      </w:r>
      <w:r w:rsidRPr="003C6130">
        <w:rPr>
          <w:rFonts w:ascii="Arial" w:hAnsi="Arial" w:cs="Arial"/>
          <w:szCs w:val="28"/>
          <w:highlight w:val="yellow"/>
        </w:rPr>
        <w:t>………………………………….</w:t>
      </w:r>
      <w:r w:rsidRPr="003C6130">
        <w:rPr>
          <w:rFonts w:ascii="Arial" w:hAnsi="Arial" w:cs="Arial"/>
          <w:szCs w:val="28"/>
        </w:rPr>
        <w:t xml:space="preserve"> </w:t>
      </w:r>
      <w:proofErr w:type="gramStart"/>
      <w:r w:rsidRPr="003C6130">
        <w:rPr>
          <w:rFonts w:ascii="Arial" w:hAnsi="Arial" w:cs="Arial"/>
          <w:szCs w:val="28"/>
        </w:rPr>
        <w:t xml:space="preserve">Sede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del municipio de </w:t>
      </w:r>
      <w:r w:rsidRPr="003C6130">
        <w:rPr>
          <w:rFonts w:ascii="Arial" w:hAnsi="Arial" w:cs="Arial"/>
          <w:szCs w:val="28"/>
          <w:highlight w:val="yellow"/>
        </w:rPr>
        <w:t>………………………</w:t>
      </w:r>
      <w:r w:rsidRPr="003C6130">
        <w:rPr>
          <w:rFonts w:ascii="Arial" w:hAnsi="Arial" w:cs="Arial"/>
          <w:szCs w:val="28"/>
        </w:rPr>
        <w:t xml:space="preserve"> permitiéndoseme, en garantía al derecho a la contradicción,  hacer uso del recurso de reposición en vía administrativa.</w:t>
      </w:r>
    </w:p>
    <w:p w14:paraId="49841EB8" w14:textId="77777777" w:rsidR="0078249B" w:rsidRPr="003C6130" w:rsidRDefault="0078249B" w:rsidP="0078249B">
      <w:pPr>
        <w:rPr>
          <w:rFonts w:ascii="Arial" w:hAnsi="Arial" w:cs="Arial"/>
          <w:b/>
          <w:sz w:val="28"/>
          <w:szCs w:val="28"/>
        </w:rPr>
      </w:pPr>
    </w:p>
    <w:p w14:paraId="6C9B4EC9" w14:textId="77777777" w:rsidR="0078249B" w:rsidRPr="003C6130" w:rsidRDefault="0078249B" w:rsidP="0078249B">
      <w:pPr>
        <w:pStyle w:val="Textoindependiente"/>
        <w:jc w:val="center"/>
        <w:rPr>
          <w:rFonts w:ascii="Arial" w:hAnsi="Arial" w:cs="Arial"/>
          <w:b/>
          <w:szCs w:val="28"/>
        </w:rPr>
      </w:pPr>
      <w:r w:rsidRPr="003C6130">
        <w:rPr>
          <w:rFonts w:ascii="Arial" w:hAnsi="Arial" w:cs="Arial"/>
          <w:b/>
          <w:szCs w:val="28"/>
        </w:rPr>
        <w:t>FUNDAMENTOS DE HECHO Y DE DERECHO</w:t>
      </w:r>
    </w:p>
    <w:p w14:paraId="1D2A5BF9" w14:textId="77777777" w:rsidR="0078249B" w:rsidRPr="003C6130" w:rsidRDefault="0078249B" w:rsidP="0078249B">
      <w:pPr>
        <w:pStyle w:val="Textoindependiente"/>
        <w:rPr>
          <w:rFonts w:ascii="Arial" w:hAnsi="Arial" w:cs="Arial"/>
          <w:szCs w:val="28"/>
        </w:rPr>
      </w:pPr>
    </w:p>
    <w:p w14:paraId="2AFCCE31" w14:textId="2FD188AE" w:rsidR="0078249B" w:rsidRPr="003C6130" w:rsidRDefault="0078249B" w:rsidP="0071104F">
      <w:pPr>
        <w:pStyle w:val="Textoindependiente"/>
        <w:numPr>
          <w:ilvl w:val="0"/>
          <w:numId w:val="2"/>
        </w:numPr>
        <w:rPr>
          <w:rFonts w:ascii="Arial" w:hAnsi="Arial" w:cs="Arial"/>
          <w:szCs w:val="28"/>
        </w:rPr>
      </w:pPr>
      <w:r w:rsidRPr="003C6130">
        <w:rPr>
          <w:rFonts w:ascii="Arial" w:hAnsi="Arial" w:cs="Arial"/>
          <w:szCs w:val="28"/>
        </w:rPr>
        <w:t xml:space="preserve">Venía desempeñando mis servicios al Departamento del Tolima como docente provisional vacancia definitiva asignado(a) a la Institución Educativa </w:t>
      </w:r>
      <w:r w:rsidRPr="003C6130">
        <w:rPr>
          <w:rFonts w:ascii="Arial" w:hAnsi="Arial" w:cs="Arial"/>
          <w:szCs w:val="28"/>
          <w:highlight w:val="yellow"/>
        </w:rPr>
        <w:t>………………………………….</w:t>
      </w:r>
      <w:r w:rsidRPr="003C6130">
        <w:rPr>
          <w:rFonts w:ascii="Arial" w:hAnsi="Arial" w:cs="Arial"/>
          <w:szCs w:val="28"/>
        </w:rPr>
        <w:t xml:space="preserve"> </w:t>
      </w:r>
      <w:proofErr w:type="gramStart"/>
      <w:r w:rsidRPr="003C6130">
        <w:rPr>
          <w:rFonts w:ascii="Arial" w:hAnsi="Arial" w:cs="Arial"/>
          <w:szCs w:val="28"/>
        </w:rPr>
        <w:t xml:space="preserve">Sede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en el área </w:t>
      </w:r>
      <w:proofErr w:type="gramStart"/>
      <w:r w:rsidRPr="003C6130">
        <w:rPr>
          <w:rFonts w:ascii="Arial" w:hAnsi="Arial" w:cs="Arial"/>
          <w:szCs w:val="28"/>
        </w:rPr>
        <w:t xml:space="preserve">de  </w:t>
      </w:r>
      <w:r w:rsidRPr="003C6130">
        <w:rPr>
          <w:rFonts w:ascii="Arial" w:hAnsi="Arial" w:cs="Arial"/>
          <w:szCs w:val="28"/>
          <w:highlight w:val="yellow"/>
        </w:rPr>
        <w:t>…</w:t>
      </w:r>
      <w:proofErr w:type="gramEnd"/>
      <w:r w:rsidRPr="003C6130">
        <w:rPr>
          <w:rFonts w:ascii="Arial" w:hAnsi="Arial" w:cs="Arial"/>
          <w:szCs w:val="28"/>
          <w:highlight w:val="yellow"/>
        </w:rPr>
        <w:t>……………….</w:t>
      </w:r>
      <w:r w:rsidRPr="003C6130">
        <w:rPr>
          <w:rFonts w:ascii="Arial" w:hAnsi="Arial" w:cs="Arial"/>
          <w:szCs w:val="28"/>
        </w:rPr>
        <w:t xml:space="preserve"> del municipio de </w:t>
      </w:r>
      <w:r w:rsidRPr="003C6130">
        <w:rPr>
          <w:rFonts w:ascii="Arial" w:hAnsi="Arial" w:cs="Arial"/>
          <w:szCs w:val="28"/>
          <w:highlight w:val="yellow"/>
        </w:rPr>
        <w:t>………………………</w:t>
      </w:r>
    </w:p>
    <w:p w14:paraId="2303E47B" w14:textId="77777777" w:rsidR="0078249B" w:rsidRPr="003C6130" w:rsidRDefault="0078249B" w:rsidP="0078249B">
      <w:pPr>
        <w:pStyle w:val="Textoindependiente"/>
        <w:ind w:left="720"/>
        <w:rPr>
          <w:rFonts w:ascii="Arial" w:hAnsi="Arial" w:cs="Arial"/>
          <w:szCs w:val="28"/>
        </w:rPr>
      </w:pPr>
    </w:p>
    <w:p w14:paraId="7013D605" w14:textId="77777777" w:rsidR="00DF4ABC" w:rsidRPr="003C6130" w:rsidRDefault="0078249B" w:rsidP="0078249B">
      <w:pPr>
        <w:pStyle w:val="Textoindependiente"/>
        <w:numPr>
          <w:ilvl w:val="0"/>
          <w:numId w:val="2"/>
        </w:numPr>
        <w:rPr>
          <w:rFonts w:ascii="Arial" w:hAnsi="Arial" w:cs="Arial"/>
          <w:szCs w:val="28"/>
        </w:rPr>
      </w:pPr>
      <w:r w:rsidRPr="003C6130">
        <w:rPr>
          <w:rFonts w:ascii="Arial" w:hAnsi="Arial" w:cs="Arial"/>
        </w:rPr>
        <w:t xml:space="preserve">Debido al desarrollo de la convocatoria en el marco del proceso </w:t>
      </w:r>
    </w:p>
    <w:p w14:paraId="44066631" w14:textId="77777777" w:rsidR="00DF4ABC" w:rsidRPr="003C6130" w:rsidRDefault="00DF4ABC" w:rsidP="00DF4ABC">
      <w:pPr>
        <w:pStyle w:val="Prrafodelista"/>
        <w:rPr>
          <w:rFonts w:ascii="Arial" w:hAnsi="Arial" w:cs="Arial"/>
        </w:rPr>
      </w:pPr>
    </w:p>
    <w:p w14:paraId="2D3D8671" w14:textId="77777777" w:rsidR="00DF4ABC" w:rsidRPr="003C6130" w:rsidRDefault="00DF4ABC" w:rsidP="00DF4ABC">
      <w:pPr>
        <w:pStyle w:val="Textoindependiente"/>
        <w:ind w:left="720"/>
        <w:rPr>
          <w:rFonts w:ascii="Arial" w:hAnsi="Arial" w:cs="Arial"/>
        </w:rPr>
      </w:pPr>
    </w:p>
    <w:p w14:paraId="48F5FCA4" w14:textId="77777777" w:rsidR="00DF4ABC" w:rsidRPr="003C6130" w:rsidRDefault="00DF4ABC" w:rsidP="00DF4ABC">
      <w:pPr>
        <w:pStyle w:val="Textoindependiente"/>
        <w:ind w:left="720"/>
        <w:rPr>
          <w:rFonts w:ascii="Arial" w:hAnsi="Arial" w:cs="Arial"/>
        </w:rPr>
      </w:pPr>
    </w:p>
    <w:p w14:paraId="7011F885" w14:textId="77777777" w:rsidR="00DF4ABC" w:rsidRPr="003C6130" w:rsidRDefault="00DF4ABC" w:rsidP="00DF4ABC">
      <w:pPr>
        <w:pStyle w:val="Textoindependiente"/>
        <w:ind w:left="720"/>
        <w:rPr>
          <w:rFonts w:ascii="Arial" w:hAnsi="Arial" w:cs="Arial"/>
        </w:rPr>
      </w:pPr>
    </w:p>
    <w:p w14:paraId="22DB76DC" w14:textId="77777777" w:rsidR="00DF4ABC" w:rsidRPr="003C6130" w:rsidRDefault="00DF4ABC" w:rsidP="00DF4ABC">
      <w:pPr>
        <w:pStyle w:val="Textoindependiente"/>
        <w:ind w:left="720"/>
        <w:rPr>
          <w:rFonts w:ascii="Arial" w:hAnsi="Arial" w:cs="Arial"/>
        </w:rPr>
      </w:pPr>
    </w:p>
    <w:p w14:paraId="3340402C" w14:textId="77777777" w:rsidR="00DF4ABC" w:rsidRPr="003C6130" w:rsidRDefault="00DF4ABC" w:rsidP="00DF4ABC">
      <w:pPr>
        <w:pStyle w:val="Textoindependiente"/>
        <w:ind w:left="720"/>
        <w:rPr>
          <w:rFonts w:ascii="Arial" w:hAnsi="Arial" w:cs="Arial"/>
        </w:rPr>
      </w:pPr>
    </w:p>
    <w:p w14:paraId="562E6705" w14:textId="586B9BAE" w:rsidR="0078249B" w:rsidRPr="003C6130" w:rsidRDefault="0078249B" w:rsidP="00DF4ABC">
      <w:pPr>
        <w:pStyle w:val="Textoindependiente"/>
        <w:ind w:left="720"/>
        <w:rPr>
          <w:rFonts w:ascii="Arial" w:hAnsi="Arial" w:cs="Arial"/>
          <w:szCs w:val="28"/>
        </w:rPr>
      </w:pPr>
      <w:r w:rsidRPr="003C6130">
        <w:rPr>
          <w:rFonts w:ascii="Arial" w:hAnsi="Arial" w:cs="Arial"/>
        </w:rPr>
        <w:t xml:space="preserve">de selección 2177 de 2021 (concurso de docente y de Directivos docentes) en cumplimiento a la Ley 715 de 2001, el Decreto 1279 de 2002, el Decreto 1075 de 2015 y siguiendo las instrucciones de la Circular 024 de 2023 de </w:t>
      </w:r>
      <w:proofErr w:type="spellStart"/>
      <w:r w:rsidRPr="003C6130">
        <w:rPr>
          <w:rFonts w:ascii="Arial" w:hAnsi="Arial" w:cs="Arial"/>
        </w:rPr>
        <w:t>Mineducación</w:t>
      </w:r>
      <w:proofErr w:type="spellEnd"/>
      <w:r w:rsidRPr="003C6130">
        <w:rPr>
          <w:rFonts w:ascii="Arial" w:hAnsi="Arial" w:cs="Arial"/>
        </w:rPr>
        <w:t xml:space="preserve">, la accionada estableció los lineamientos y el procedimiento para participar </w:t>
      </w:r>
      <w:r w:rsidRPr="003C6130">
        <w:rPr>
          <w:rFonts w:ascii="Arial" w:hAnsi="Arial" w:cs="Arial"/>
          <w:szCs w:val="28"/>
        </w:rPr>
        <w:t xml:space="preserve">dentro del proceso de </w:t>
      </w:r>
      <w:r w:rsidRPr="003C6130">
        <w:rPr>
          <w:rFonts w:ascii="Arial" w:hAnsi="Arial" w:cs="Arial"/>
        </w:rPr>
        <w:t>estabilidad laboral reforzada, para los docentes nombrados en provisionales vacancias definitivas</w:t>
      </w:r>
    </w:p>
    <w:p w14:paraId="4D32FDFD" w14:textId="77777777" w:rsidR="0078249B" w:rsidRPr="003C6130" w:rsidRDefault="0078249B" w:rsidP="0078249B">
      <w:pPr>
        <w:pStyle w:val="Textoindependiente"/>
        <w:ind w:left="720"/>
        <w:rPr>
          <w:rFonts w:ascii="Arial" w:hAnsi="Arial" w:cs="Arial"/>
          <w:szCs w:val="28"/>
        </w:rPr>
      </w:pPr>
    </w:p>
    <w:p w14:paraId="38469E37" w14:textId="77777777" w:rsidR="0078249B" w:rsidRPr="003C6130" w:rsidRDefault="0078249B" w:rsidP="0078249B">
      <w:pPr>
        <w:pStyle w:val="Textoindependiente"/>
        <w:numPr>
          <w:ilvl w:val="0"/>
          <w:numId w:val="2"/>
        </w:numPr>
        <w:rPr>
          <w:rFonts w:ascii="Arial" w:hAnsi="Arial" w:cs="Arial"/>
          <w:szCs w:val="28"/>
        </w:rPr>
      </w:pPr>
      <w:r w:rsidRPr="003C6130">
        <w:rPr>
          <w:rFonts w:ascii="Arial" w:hAnsi="Arial" w:cs="Arial"/>
        </w:rPr>
        <w:t xml:space="preserve">En la citada Circular 218 del 14 de agosto de 2023 la accionada explicaba paso a paso los términos, soportes y condiciones para solicitar a través del link </w:t>
      </w:r>
      <w:hyperlink r:id="rId5" w:history="1">
        <w:r w:rsidRPr="003C6130">
          <w:rPr>
            <w:rStyle w:val="Hipervnculo"/>
            <w:rFonts w:ascii="Arial" w:hAnsi="Arial" w:cs="Arial"/>
            <w:color w:val="auto"/>
          </w:rPr>
          <w:t>https://bit.ly/ELR2023</w:t>
        </w:r>
      </w:hyperlink>
      <w:r w:rsidRPr="003C6130">
        <w:rPr>
          <w:rFonts w:ascii="Arial" w:hAnsi="Arial" w:cs="Arial"/>
        </w:rPr>
        <w:t xml:space="preserve">  esta estabilidad,  para lo cual se tenía plazo hasta el 24 de agosto del 2023. </w:t>
      </w:r>
    </w:p>
    <w:p w14:paraId="08306C84" w14:textId="77777777" w:rsidR="0078249B" w:rsidRPr="003C6130" w:rsidRDefault="0078249B" w:rsidP="0078249B">
      <w:pPr>
        <w:pStyle w:val="Textoindependiente"/>
        <w:ind w:left="720"/>
        <w:rPr>
          <w:rFonts w:ascii="Arial" w:hAnsi="Arial" w:cs="Arial"/>
          <w:szCs w:val="28"/>
        </w:rPr>
      </w:pPr>
    </w:p>
    <w:p w14:paraId="44BFB0D6" w14:textId="77777777" w:rsidR="0078249B" w:rsidRPr="003C6130" w:rsidRDefault="0078249B" w:rsidP="0078249B">
      <w:pPr>
        <w:pStyle w:val="Textoindependiente"/>
        <w:numPr>
          <w:ilvl w:val="0"/>
          <w:numId w:val="2"/>
        </w:numPr>
        <w:rPr>
          <w:rFonts w:ascii="Arial" w:hAnsi="Arial" w:cs="Arial"/>
          <w:szCs w:val="28"/>
        </w:rPr>
      </w:pPr>
      <w:r w:rsidRPr="003C6130">
        <w:rPr>
          <w:rFonts w:ascii="Arial" w:hAnsi="Arial" w:cs="Arial"/>
        </w:rPr>
        <w:t>El único medio que la accionada estableció para participar en dicho proceso fue a través del link mencionado en la circular y en el tiempo establecido por la Secretaría.</w:t>
      </w:r>
    </w:p>
    <w:p w14:paraId="08EFD404" w14:textId="77777777" w:rsidR="0078249B" w:rsidRPr="003C6130" w:rsidRDefault="0078249B" w:rsidP="0078249B">
      <w:pPr>
        <w:pStyle w:val="Prrafodelista"/>
        <w:rPr>
          <w:rFonts w:ascii="Arial" w:hAnsi="Arial" w:cs="Arial"/>
          <w:szCs w:val="28"/>
        </w:rPr>
      </w:pPr>
    </w:p>
    <w:p w14:paraId="5574CB01" w14:textId="2408078A" w:rsidR="00DF4ABC" w:rsidRPr="003C6130" w:rsidRDefault="0078249B" w:rsidP="0078249B">
      <w:pPr>
        <w:pStyle w:val="Textoindependiente"/>
        <w:numPr>
          <w:ilvl w:val="0"/>
          <w:numId w:val="2"/>
        </w:numPr>
        <w:rPr>
          <w:rFonts w:ascii="Arial" w:hAnsi="Arial" w:cs="Arial"/>
          <w:szCs w:val="28"/>
        </w:rPr>
      </w:pPr>
      <w:r w:rsidRPr="003C6130">
        <w:rPr>
          <w:rFonts w:ascii="Arial" w:hAnsi="Arial" w:cs="Arial"/>
        </w:rPr>
        <w:t>Así entonces, en mi condición de docente de</w:t>
      </w:r>
      <w:r w:rsidR="0071104F" w:rsidRPr="003C6130">
        <w:rPr>
          <w:rFonts w:ascii="Arial" w:hAnsi="Arial" w:cs="Arial"/>
        </w:rPr>
        <w:t xml:space="preserve">l área de </w:t>
      </w:r>
      <w:r w:rsidR="0071104F" w:rsidRPr="003C6130">
        <w:rPr>
          <w:rFonts w:ascii="Arial" w:hAnsi="Arial" w:cs="Arial"/>
          <w:highlight w:val="yellow"/>
        </w:rPr>
        <w:t>…………..…………………</w:t>
      </w:r>
      <w:r w:rsidR="0071104F" w:rsidRPr="003C6130">
        <w:rPr>
          <w:rFonts w:ascii="Arial" w:hAnsi="Arial" w:cs="Arial"/>
        </w:rPr>
        <w:t xml:space="preserve"> </w:t>
      </w:r>
      <w:r w:rsidRPr="003C6130">
        <w:rPr>
          <w:rFonts w:ascii="Arial" w:hAnsi="Arial" w:cs="Arial"/>
        </w:rPr>
        <w:t>nombrad</w:t>
      </w:r>
      <w:r w:rsidR="0071104F" w:rsidRPr="003C6130">
        <w:rPr>
          <w:rFonts w:ascii="Arial" w:hAnsi="Arial" w:cs="Arial"/>
        </w:rPr>
        <w:t>o(</w:t>
      </w:r>
      <w:r w:rsidRPr="003C6130">
        <w:rPr>
          <w:rFonts w:ascii="Arial" w:hAnsi="Arial" w:cs="Arial"/>
        </w:rPr>
        <w:t>a</w:t>
      </w:r>
      <w:r w:rsidR="0071104F" w:rsidRPr="003C6130">
        <w:rPr>
          <w:rFonts w:ascii="Arial" w:hAnsi="Arial" w:cs="Arial"/>
        </w:rPr>
        <w:t>)</w:t>
      </w:r>
      <w:r w:rsidRPr="003C6130">
        <w:rPr>
          <w:rFonts w:ascii="Arial" w:hAnsi="Arial" w:cs="Arial"/>
        </w:rPr>
        <w:t xml:space="preserve"> en provisional</w:t>
      </w:r>
      <w:r w:rsidR="0071104F" w:rsidRPr="003C6130">
        <w:rPr>
          <w:rFonts w:ascii="Arial" w:hAnsi="Arial" w:cs="Arial"/>
        </w:rPr>
        <w:t>idad</w:t>
      </w:r>
      <w:r w:rsidRPr="003C6130">
        <w:rPr>
          <w:rFonts w:ascii="Arial" w:hAnsi="Arial" w:cs="Arial"/>
        </w:rPr>
        <w:t xml:space="preserve"> vacancia definitiva, asignada a la Institución Educativa </w:t>
      </w:r>
      <w:r w:rsidR="0071104F" w:rsidRPr="003C6130">
        <w:rPr>
          <w:rFonts w:ascii="Arial" w:hAnsi="Arial" w:cs="Arial"/>
          <w:highlight w:val="yellow"/>
        </w:rPr>
        <w:t>…………………………………</w:t>
      </w:r>
      <w:r w:rsidR="0071104F" w:rsidRPr="003C6130">
        <w:rPr>
          <w:rFonts w:ascii="Arial" w:hAnsi="Arial" w:cs="Arial"/>
        </w:rPr>
        <w:t xml:space="preserve"> </w:t>
      </w:r>
      <w:r w:rsidRPr="003C6130">
        <w:rPr>
          <w:rFonts w:ascii="Arial" w:hAnsi="Arial" w:cs="Arial"/>
        </w:rPr>
        <w:t xml:space="preserve"> del municipio de </w:t>
      </w:r>
      <w:r w:rsidR="0071104F" w:rsidRPr="003C6130">
        <w:rPr>
          <w:rFonts w:ascii="Arial" w:hAnsi="Arial" w:cs="Arial"/>
          <w:highlight w:val="yellow"/>
        </w:rPr>
        <w:t>…………………..</w:t>
      </w:r>
      <w:r w:rsidRPr="003C6130">
        <w:rPr>
          <w:rFonts w:ascii="Arial" w:hAnsi="Arial" w:cs="Arial"/>
          <w:highlight w:val="yellow"/>
        </w:rPr>
        <w:t xml:space="preserve">, </w:t>
      </w:r>
      <w:r w:rsidR="0071104F" w:rsidRPr="003C6130">
        <w:rPr>
          <w:rFonts w:ascii="Arial" w:hAnsi="Arial" w:cs="Arial"/>
        </w:rPr>
        <w:t>participé</w:t>
      </w:r>
      <w:r w:rsidRPr="003C6130">
        <w:rPr>
          <w:rFonts w:ascii="Arial" w:hAnsi="Arial" w:cs="Arial"/>
        </w:rPr>
        <w:t xml:space="preserve"> en dicho proceso dado a que reúno las condiciones para la protección de estabilidad laboral reforzada en tanto a que ostento calidad de </w:t>
      </w:r>
      <w:r w:rsidR="0071104F" w:rsidRPr="003C6130">
        <w:rPr>
          <w:rFonts w:ascii="Arial" w:hAnsi="Arial" w:cs="Arial"/>
          <w:highlight w:val="cyan"/>
        </w:rPr>
        <w:t>(-escoja la opción u opciones según su caso -</w:t>
      </w:r>
      <w:r w:rsidR="0071104F" w:rsidRPr="003C6130">
        <w:rPr>
          <w:rFonts w:ascii="Arial" w:hAnsi="Arial" w:cs="Arial"/>
          <w:highlight w:val="yellow"/>
        </w:rPr>
        <w:t xml:space="preserve"> </w:t>
      </w:r>
      <w:r w:rsidRPr="003C6130">
        <w:rPr>
          <w:rFonts w:ascii="Arial" w:hAnsi="Arial" w:cs="Arial"/>
          <w:highlight w:val="yellow"/>
          <w:u w:val="single"/>
        </w:rPr>
        <w:t>madre cabeza de familia</w:t>
      </w:r>
      <w:r w:rsidR="0071104F" w:rsidRPr="003C6130">
        <w:rPr>
          <w:rFonts w:ascii="Arial" w:hAnsi="Arial" w:cs="Arial"/>
          <w:highlight w:val="yellow"/>
          <w:u w:val="single"/>
        </w:rPr>
        <w:t xml:space="preserve">, </w:t>
      </w:r>
      <w:proofErr w:type="spellStart"/>
      <w:r w:rsidR="0071104F" w:rsidRPr="003C6130">
        <w:rPr>
          <w:rFonts w:ascii="Arial" w:hAnsi="Arial" w:cs="Arial"/>
          <w:highlight w:val="yellow"/>
          <w:u w:val="single"/>
        </w:rPr>
        <w:t>prepensionado</w:t>
      </w:r>
      <w:proofErr w:type="spellEnd"/>
      <w:r w:rsidR="0071104F" w:rsidRPr="003C6130">
        <w:rPr>
          <w:rFonts w:ascii="Arial" w:hAnsi="Arial" w:cs="Arial"/>
          <w:highlight w:val="yellow"/>
          <w:u w:val="single"/>
        </w:rPr>
        <w:t>, persona en estado de debilidad manifiesta por salud, madre gestante, fuero sindical</w:t>
      </w:r>
      <w:r w:rsidR="00C433CA">
        <w:rPr>
          <w:rFonts w:ascii="Arial" w:hAnsi="Arial" w:cs="Arial"/>
          <w:u w:val="single"/>
        </w:rPr>
        <w:t xml:space="preserve"> </w:t>
      </w:r>
      <w:r w:rsidR="00C433CA">
        <w:rPr>
          <w:rFonts w:ascii="Arial" w:hAnsi="Arial" w:cs="Arial"/>
          <w:highlight w:val="cyan"/>
          <w:u w:val="single"/>
        </w:rPr>
        <w:t xml:space="preserve">y puntualice (narre, detalle) en este numeral su caso </w:t>
      </w:r>
      <w:r w:rsidR="00C433CA" w:rsidRPr="00C433CA">
        <w:rPr>
          <w:rFonts w:ascii="Arial" w:hAnsi="Arial" w:cs="Arial"/>
          <w:highlight w:val="cyan"/>
          <w:u w:val="single"/>
        </w:rPr>
        <w:t>particular</w:t>
      </w:r>
      <w:r w:rsidR="0071104F" w:rsidRPr="003C6130">
        <w:rPr>
          <w:rFonts w:ascii="Arial" w:hAnsi="Arial" w:cs="Arial"/>
        </w:rPr>
        <w:t>)</w:t>
      </w:r>
    </w:p>
    <w:p w14:paraId="7C9CD59A" w14:textId="77777777" w:rsidR="00DF4ABC" w:rsidRPr="003C6130" w:rsidRDefault="00DF4ABC" w:rsidP="00DF4ABC">
      <w:pPr>
        <w:pStyle w:val="Prrafodelista"/>
        <w:rPr>
          <w:rFonts w:ascii="Arial" w:hAnsi="Arial" w:cs="Arial"/>
        </w:rPr>
      </w:pPr>
    </w:p>
    <w:p w14:paraId="111C4909" w14:textId="4035A0CE" w:rsidR="0078249B" w:rsidRPr="003C6130" w:rsidRDefault="0078249B" w:rsidP="0078249B">
      <w:pPr>
        <w:pStyle w:val="Textoindependiente"/>
        <w:numPr>
          <w:ilvl w:val="0"/>
          <w:numId w:val="2"/>
        </w:numPr>
        <w:rPr>
          <w:rFonts w:ascii="Arial" w:hAnsi="Arial" w:cs="Arial"/>
          <w:szCs w:val="28"/>
        </w:rPr>
      </w:pPr>
      <w:r w:rsidRPr="003C6130">
        <w:rPr>
          <w:rFonts w:ascii="Arial" w:hAnsi="Arial" w:cs="Arial"/>
          <w:szCs w:val="28"/>
        </w:rPr>
        <w:t xml:space="preserve">Para el anterior fin me dispuse a reunir los documentos que acreditan mi condición, los cuales </w:t>
      </w:r>
      <w:r w:rsidR="0071104F" w:rsidRPr="003C6130">
        <w:rPr>
          <w:rFonts w:ascii="Arial" w:hAnsi="Arial" w:cs="Arial"/>
          <w:szCs w:val="28"/>
        </w:rPr>
        <w:t>allegué</w:t>
      </w:r>
      <w:r w:rsidRPr="003C6130">
        <w:rPr>
          <w:rFonts w:ascii="Arial" w:hAnsi="Arial" w:cs="Arial"/>
          <w:szCs w:val="28"/>
        </w:rPr>
        <w:t>, conforme a la circular 218 del 14 de agosto de 2023</w:t>
      </w:r>
      <w:r w:rsidRPr="003C6130">
        <w:rPr>
          <w:rFonts w:ascii="Arial" w:hAnsi="Arial" w:cs="Arial"/>
          <w:b/>
          <w:bCs/>
          <w:szCs w:val="28"/>
          <w:u w:val="single"/>
        </w:rPr>
        <w:t>, entre los días 14 y 22 de agosto de 2023</w:t>
      </w:r>
      <w:r w:rsidRPr="003C6130">
        <w:rPr>
          <w:rFonts w:ascii="Arial" w:hAnsi="Arial" w:cs="Arial"/>
          <w:szCs w:val="28"/>
        </w:rPr>
        <w:t xml:space="preserve">, plazo este que se amplió mediante la </w:t>
      </w:r>
      <w:r w:rsidRPr="003C6130">
        <w:rPr>
          <w:rFonts w:ascii="Arial" w:hAnsi="Arial" w:cs="Arial"/>
        </w:rPr>
        <w:t xml:space="preserve">circular 227 del 22 agosto de 2023 </w:t>
      </w:r>
      <w:r w:rsidRPr="003C6130">
        <w:rPr>
          <w:rFonts w:ascii="Arial" w:hAnsi="Arial" w:cs="Arial"/>
          <w:b/>
          <w:bCs/>
          <w:u w:val="single"/>
        </w:rPr>
        <w:t>hasta el 24 de agosto de 2023</w:t>
      </w:r>
    </w:p>
    <w:p w14:paraId="12F79D60" w14:textId="77777777" w:rsidR="00DF4ABC" w:rsidRPr="003C6130" w:rsidRDefault="00DF4ABC" w:rsidP="00DF4ABC">
      <w:pPr>
        <w:pStyle w:val="Prrafodelista"/>
        <w:rPr>
          <w:rFonts w:ascii="Arial" w:hAnsi="Arial" w:cs="Arial"/>
          <w:szCs w:val="28"/>
        </w:rPr>
      </w:pPr>
    </w:p>
    <w:p w14:paraId="458D3A0B" w14:textId="1A07D2A2" w:rsidR="0071104F" w:rsidRPr="003C6130" w:rsidRDefault="0071104F" w:rsidP="0078249B">
      <w:pPr>
        <w:pStyle w:val="Textoindependiente"/>
        <w:numPr>
          <w:ilvl w:val="0"/>
          <w:numId w:val="2"/>
        </w:numPr>
        <w:rPr>
          <w:rFonts w:ascii="Arial" w:hAnsi="Arial" w:cs="Arial"/>
          <w:szCs w:val="28"/>
        </w:rPr>
      </w:pPr>
      <w:r w:rsidRPr="003C6130">
        <w:rPr>
          <w:rFonts w:ascii="Arial" w:hAnsi="Arial" w:cs="Arial"/>
        </w:rPr>
        <w:t xml:space="preserve">Realizado el proceso por parte de la demandada se emitió la resolución 3635 del 3 de octubre de 2023 de la Secretaría de Educación del Departamento </w:t>
      </w:r>
      <w:r w:rsidRPr="003C6130">
        <w:rPr>
          <w:rFonts w:ascii="Arial" w:hAnsi="Arial" w:cs="Arial"/>
          <w:szCs w:val="28"/>
        </w:rPr>
        <w:t xml:space="preserve">por medio del cual se expidió el listado de docentes provisionales vacancia definitiva que cumplían los requisitos para estabilidad laboral reforzada, disponiendo en su artículo 1º., el reconocimiento de dicho estatus a los docentes que resultaron aprobados.  </w:t>
      </w:r>
    </w:p>
    <w:p w14:paraId="1F28DD9E" w14:textId="77777777" w:rsidR="00DF4ABC" w:rsidRPr="003C6130" w:rsidRDefault="00DF4ABC" w:rsidP="00DF4ABC">
      <w:pPr>
        <w:pStyle w:val="Prrafodelista"/>
        <w:rPr>
          <w:rFonts w:ascii="Arial" w:hAnsi="Arial" w:cs="Arial"/>
          <w:szCs w:val="28"/>
        </w:rPr>
      </w:pPr>
    </w:p>
    <w:p w14:paraId="25CF8A6D" w14:textId="6BEB48AC" w:rsidR="00E60E44" w:rsidRPr="003C6130" w:rsidRDefault="0071104F" w:rsidP="00BD4100">
      <w:pPr>
        <w:pStyle w:val="Textoindependiente"/>
        <w:numPr>
          <w:ilvl w:val="0"/>
          <w:numId w:val="2"/>
        </w:numPr>
        <w:rPr>
          <w:rFonts w:ascii="Arial" w:hAnsi="Arial" w:cs="Arial"/>
          <w:u w:val="single"/>
        </w:rPr>
      </w:pPr>
      <w:r w:rsidRPr="003C6130">
        <w:rPr>
          <w:rFonts w:ascii="Arial" w:hAnsi="Arial" w:cs="Arial"/>
          <w:szCs w:val="28"/>
        </w:rPr>
        <w:t>En dicha resolución</w:t>
      </w:r>
      <w:r w:rsidR="00854A92">
        <w:rPr>
          <w:rFonts w:ascii="Arial" w:hAnsi="Arial" w:cs="Arial"/>
          <w:szCs w:val="28"/>
        </w:rPr>
        <w:t>, vale repetir</w:t>
      </w:r>
      <w:r w:rsidR="00BD4100" w:rsidRPr="003C6130">
        <w:rPr>
          <w:rFonts w:ascii="Arial" w:hAnsi="Arial" w:cs="Arial"/>
          <w:szCs w:val="28"/>
        </w:rPr>
        <w:t xml:space="preserve">, </w:t>
      </w:r>
      <w:r w:rsidR="00BD4100" w:rsidRPr="003C6130">
        <w:rPr>
          <w:rFonts w:ascii="Arial" w:hAnsi="Arial" w:cs="Arial"/>
        </w:rPr>
        <w:t xml:space="preserve">3635 del 3 de octubre de 2023 de la Secretaría de Educación del Departamento, me fue reconocido el estatus de estabilidad laboral reforzada  dada mi condición  </w:t>
      </w:r>
      <w:r w:rsidR="00BD4100" w:rsidRPr="003C6130">
        <w:rPr>
          <w:rFonts w:ascii="Arial" w:hAnsi="Arial" w:cs="Arial"/>
          <w:highlight w:val="cyan"/>
        </w:rPr>
        <w:t>(-escoja la opción u opciones según su caso -</w:t>
      </w:r>
      <w:r w:rsidR="00BD4100" w:rsidRPr="003C6130">
        <w:rPr>
          <w:rFonts w:ascii="Arial" w:hAnsi="Arial" w:cs="Arial"/>
          <w:highlight w:val="yellow"/>
        </w:rPr>
        <w:t xml:space="preserve"> </w:t>
      </w:r>
      <w:r w:rsidR="00BD4100" w:rsidRPr="003C6130">
        <w:rPr>
          <w:rFonts w:ascii="Arial" w:hAnsi="Arial" w:cs="Arial"/>
          <w:highlight w:val="yellow"/>
          <w:u w:val="single"/>
        </w:rPr>
        <w:t xml:space="preserve">madre cabeza de familia, </w:t>
      </w:r>
      <w:proofErr w:type="spellStart"/>
      <w:r w:rsidR="00BD4100" w:rsidRPr="003C6130">
        <w:rPr>
          <w:rFonts w:ascii="Arial" w:hAnsi="Arial" w:cs="Arial"/>
          <w:highlight w:val="yellow"/>
          <w:u w:val="single"/>
        </w:rPr>
        <w:t>prepensionado</w:t>
      </w:r>
      <w:proofErr w:type="spellEnd"/>
      <w:r w:rsidR="00BD4100" w:rsidRPr="003C6130">
        <w:rPr>
          <w:rFonts w:ascii="Arial" w:hAnsi="Arial" w:cs="Arial"/>
          <w:highlight w:val="yellow"/>
          <w:u w:val="single"/>
        </w:rPr>
        <w:t>, persona en estado de debilidad manifiesta por salud, madre gestante, fuero sindical</w:t>
      </w:r>
    </w:p>
    <w:p w14:paraId="275934F1" w14:textId="77777777" w:rsidR="00E60E44" w:rsidRDefault="00E60E44" w:rsidP="00BD4100">
      <w:pPr>
        <w:pStyle w:val="Textoindependiente"/>
        <w:ind w:left="720"/>
        <w:rPr>
          <w:rFonts w:ascii="Arial" w:hAnsi="Arial" w:cs="Arial"/>
          <w:u w:val="single"/>
        </w:rPr>
      </w:pPr>
    </w:p>
    <w:p w14:paraId="7B3E6D48" w14:textId="77777777" w:rsidR="00C03A3C" w:rsidRDefault="00C03A3C" w:rsidP="00BD4100">
      <w:pPr>
        <w:pStyle w:val="Textoindependiente"/>
        <w:ind w:left="720"/>
        <w:rPr>
          <w:rFonts w:ascii="Arial" w:hAnsi="Arial" w:cs="Arial"/>
          <w:u w:val="single"/>
        </w:rPr>
      </w:pPr>
    </w:p>
    <w:p w14:paraId="24F35546" w14:textId="77777777" w:rsidR="00C03A3C" w:rsidRDefault="00C03A3C" w:rsidP="00BD4100">
      <w:pPr>
        <w:pStyle w:val="Textoindependiente"/>
        <w:ind w:left="720"/>
        <w:rPr>
          <w:rFonts w:ascii="Arial" w:hAnsi="Arial" w:cs="Arial"/>
          <w:u w:val="single"/>
        </w:rPr>
      </w:pPr>
    </w:p>
    <w:p w14:paraId="261B2A7C" w14:textId="77777777" w:rsidR="00C03A3C" w:rsidRDefault="00C03A3C" w:rsidP="00BD4100">
      <w:pPr>
        <w:pStyle w:val="Textoindependiente"/>
        <w:ind w:left="720"/>
        <w:rPr>
          <w:rFonts w:ascii="Arial" w:hAnsi="Arial" w:cs="Arial"/>
          <w:u w:val="single"/>
        </w:rPr>
      </w:pPr>
    </w:p>
    <w:p w14:paraId="7B399888" w14:textId="77777777" w:rsidR="00C03A3C" w:rsidRDefault="00C03A3C" w:rsidP="00BD4100">
      <w:pPr>
        <w:pStyle w:val="Textoindependiente"/>
        <w:ind w:left="720"/>
        <w:rPr>
          <w:rFonts w:ascii="Arial" w:hAnsi="Arial" w:cs="Arial"/>
          <w:u w:val="single"/>
        </w:rPr>
      </w:pPr>
    </w:p>
    <w:p w14:paraId="6B9D902A" w14:textId="77777777" w:rsidR="00C03A3C" w:rsidRPr="003C6130" w:rsidRDefault="00C03A3C" w:rsidP="00BD4100">
      <w:pPr>
        <w:pStyle w:val="Textoindependiente"/>
        <w:ind w:left="720"/>
        <w:rPr>
          <w:rFonts w:ascii="Arial" w:hAnsi="Arial" w:cs="Arial"/>
          <w:u w:val="single"/>
        </w:rPr>
      </w:pPr>
    </w:p>
    <w:p w14:paraId="41B63E0B" w14:textId="6F9F83D2" w:rsidR="00854A92" w:rsidRPr="005F3DC7" w:rsidRDefault="00E60E44" w:rsidP="005F3DC7">
      <w:pPr>
        <w:pStyle w:val="Textoindependiente"/>
        <w:numPr>
          <w:ilvl w:val="0"/>
          <w:numId w:val="2"/>
        </w:numPr>
        <w:rPr>
          <w:rFonts w:ascii="Arial" w:hAnsi="Arial" w:cs="Arial"/>
        </w:rPr>
      </w:pPr>
      <w:r w:rsidRPr="00C03A3C">
        <w:rPr>
          <w:rFonts w:ascii="Arial" w:hAnsi="Arial" w:cs="Arial"/>
        </w:rPr>
        <w:t xml:space="preserve">No </w:t>
      </w:r>
      <w:r w:rsidR="00854A92" w:rsidRPr="00C03A3C">
        <w:rPr>
          <w:rFonts w:ascii="Arial" w:hAnsi="Arial" w:cs="Arial"/>
        </w:rPr>
        <w:t xml:space="preserve"> </w:t>
      </w:r>
      <w:r w:rsidRPr="00C03A3C">
        <w:rPr>
          <w:rFonts w:ascii="Arial" w:hAnsi="Arial" w:cs="Arial"/>
        </w:rPr>
        <w:t>obstante</w:t>
      </w:r>
      <w:r w:rsidR="00854A92" w:rsidRPr="00C03A3C">
        <w:rPr>
          <w:rFonts w:ascii="Arial" w:hAnsi="Arial" w:cs="Arial"/>
        </w:rPr>
        <w:t xml:space="preserve"> </w:t>
      </w:r>
      <w:r w:rsidRPr="00C03A3C">
        <w:rPr>
          <w:rFonts w:ascii="Arial" w:hAnsi="Arial" w:cs="Arial"/>
        </w:rPr>
        <w:t xml:space="preserve"> haberse</w:t>
      </w:r>
      <w:r w:rsidR="00854A92" w:rsidRPr="00C03A3C">
        <w:rPr>
          <w:rFonts w:ascii="Arial" w:hAnsi="Arial" w:cs="Arial"/>
        </w:rPr>
        <w:t xml:space="preserve"> </w:t>
      </w:r>
      <w:r w:rsidRPr="00C03A3C">
        <w:rPr>
          <w:rFonts w:ascii="Arial" w:hAnsi="Arial" w:cs="Arial"/>
        </w:rPr>
        <w:t xml:space="preserve"> reconocido</w:t>
      </w:r>
      <w:r w:rsidR="00854A92" w:rsidRPr="00C03A3C">
        <w:rPr>
          <w:rFonts w:ascii="Arial" w:hAnsi="Arial" w:cs="Arial"/>
        </w:rPr>
        <w:t xml:space="preserve"> </w:t>
      </w:r>
      <w:r w:rsidRPr="00C03A3C">
        <w:rPr>
          <w:rFonts w:ascii="Arial" w:hAnsi="Arial" w:cs="Arial"/>
        </w:rPr>
        <w:t xml:space="preserve"> por</w:t>
      </w:r>
      <w:r w:rsidR="00854A92" w:rsidRPr="00C03A3C">
        <w:rPr>
          <w:rFonts w:ascii="Arial" w:hAnsi="Arial" w:cs="Arial"/>
        </w:rPr>
        <w:t xml:space="preserve"> </w:t>
      </w:r>
      <w:r w:rsidRPr="00C03A3C">
        <w:rPr>
          <w:rFonts w:ascii="Arial" w:hAnsi="Arial" w:cs="Arial"/>
        </w:rPr>
        <w:t xml:space="preserve"> acto </w:t>
      </w:r>
      <w:r w:rsidR="00854A92" w:rsidRPr="00C03A3C">
        <w:rPr>
          <w:rFonts w:ascii="Arial" w:hAnsi="Arial" w:cs="Arial"/>
        </w:rPr>
        <w:t xml:space="preserve"> </w:t>
      </w:r>
      <w:r w:rsidRPr="00C03A3C">
        <w:rPr>
          <w:rFonts w:ascii="Arial" w:hAnsi="Arial" w:cs="Arial"/>
        </w:rPr>
        <w:t xml:space="preserve">administrativo </w:t>
      </w:r>
      <w:r w:rsidR="00854A92" w:rsidRPr="00C03A3C">
        <w:rPr>
          <w:rFonts w:ascii="Arial" w:hAnsi="Arial" w:cs="Arial"/>
        </w:rPr>
        <w:t xml:space="preserve"> </w:t>
      </w:r>
      <w:r w:rsidRPr="00C03A3C">
        <w:rPr>
          <w:rFonts w:ascii="Arial" w:hAnsi="Arial" w:cs="Arial"/>
        </w:rPr>
        <w:t>mi estatus d</w:t>
      </w:r>
      <w:r w:rsidR="00C03A3C">
        <w:rPr>
          <w:rFonts w:ascii="Arial" w:hAnsi="Arial" w:cs="Arial"/>
        </w:rPr>
        <w:t>e estabilidad laboral reforzada</w:t>
      </w:r>
      <w:r w:rsidRPr="00C03A3C">
        <w:rPr>
          <w:rFonts w:ascii="Arial" w:hAnsi="Arial" w:cs="Arial"/>
        </w:rPr>
        <w:t xml:space="preserve">, mediante </w:t>
      </w:r>
      <w:r w:rsidR="009524AF" w:rsidRPr="00C03A3C">
        <w:rPr>
          <w:rFonts w:ascii="Arial" w:hAnsi="Arial" w:cs="Arial"/>
        </w:rPr>
        <w:t xml:space="preserve">Resolución No. </w:t>
      </w:r>
      <w:r w:rsidR="009524AF" w:rsidRPr="00C03A3C">
        <w:rPr>
          <w:rFonts w:ascii="Arial" w:hAnsi="Arial" w:cs="Arial"/>
          <w:highlight w:val="yellow"/>
        </w:rPr>
        <w:t>…………………………..</w:t>
      </w:r>
      <w:r w:rsidR="009524AF" w:rsidRPr="00C03A3C">
        <w:rPr>
          <w:rFonts w:ascii="Arial" w:hAnsi="Arial" w:cs="Arial"/>
        </w:rPr>
        <w:t xml:space="preserve"> de fecha </w:t>
      </w:r>
      <w:r w:rsidR="009524AF" w:rsidRPr="00C03A3C">
        <w:rPr>
          <w:rFonts w:ascii="Arial" w:hAnsi="Arial" w:cs="Arial"/>
          <w:highlight w:val="yellow"/>
        </w:rPr>
        <w:t>……………………………….</w:t>
      </w:r>
      <w:r w:rsidR="009524AF" w:rsidRPr="00C03A3C">
        <w:rPr>
          <w:rFonts w:ascii="Arial" w:hAnsi="Arial" w:cs="Arial"/>
        </w:rPr>
        <w:t xml:space="preserve"> de 2023, la cual </w:t>
      </w:r>
      <w:r w:rsidR="009524AF" w:rsidRPr="00C03A3C">
        <w:rPr>
          <w:rFonts w:ascii="Arial" w:hAnsi="Arial" w:cs="Arial"/>
          <w:b/>
          <w:bCs/>
          <w:u w:val="single"/>
        </w:rPr>
        <w:t>NO ME FUE NOTIFICADA</w:t>
      </w:r>
      <w:r w:rsidR="009524AF" w:rsidRPr="00C03A3C">
        <w:rPr>
          <w:rFonts w:ascii="Arial" w:hAnsi="Arial" w:cs="Arial"/>
        </w:rPr>
        <w:t>, fui declarado(a) insubsistente de mi cargo</w:t>
      </w:r>
      <w:r w:rsidR="00376741" w:rsidRPr="00C03A3C">
        <w:rPr>
          <w:rFonts w:ascii="Arial" w:hAnsi="Arial" w:cs="Arial"/>
        </w:rPr>
        <w:t>.</w:t>
      </w:r>
      <w:r w:rsidR="00854A92" w:rsidRPr="00C03A3C">
        <w:rPr>
          <w:rFonts w:ascii="Arial" w:hAnsi="Arial" w:cs="Arial"/>
        </w:rPr>
        <w:t xml:space="preserve"> </w:t>
      </w:r>
      <w:r w:rsidR="00877DE1" w:rsidRPr="005F3DC7">
        <w:rPr>
          <w:rFonts w:ascii="Arial" w:hAnsi="Arial" w:cs="Arial"/>
        </w:rPr>
        <w:t>Sea adverar que ta</w:t>
      </w:r>
      <w:r w:rsidR="00854A92" w:rsidRPr="005F3DC7">
        <w:rPr>
          <w:rFonts w:ascii="Arial" w:hAnsi="Arial" w:cs="Arial"/>
        </w:rPr>
        <w:t xml:space="preserve">n solo me enteré de la decisión de insubsistencia </w:t>
      </w:r>
      <w:r w:rsidR="00877DE1" w:rsidRPr="005F3DC7">
        <w:rPr>
          <w:rFonts w:ascii="Arial" w:hAnsi="Arial" w:cs="Arial"/>
        </w:rPr>
        <w:t>luego de</w:t>
      </w:r>
      <w:r w:rsidR="00854A92" w:rsidRPr="005F3DC7">
        <w:rPr>
          <w:rFonts w:ascii="Arial" w:hAnsi="Arial" w:cs="Arial"/>
        </w:rPr>
        <w:t xml:space="preserve"> la publicación de un listado efectuado por la Dirección Administrativa Macro Proceso de Talento humano  </w:t>
      </w:r>
      <w:r w:rsidR="00854A92" w:rsidRPr="005F3DC7">
        <w:rPr>
          <w:rFonts w:ascii="Arial" w:hAnsi="Arial" w:cs="Arial"/>
        </w:rPr>
        <w:t xml:space="preserve">de la </w:t>
      </w:r>
      <w:r w:rsidR="00854A92" w:rsidRPr="005F3DC7">
        <w:rPr>
          <w:rFonts w:ascii="Arial" w:hAnsi="Arial" w:cs="Arial"/>
        </w:rPr>
        <w:t>Secretaria de Educación en el que relaciona un total de 310 docentes declarados insubsistente al 30 de noviembre de 2023</w:t>
      </w:r>
      <w:r w:rsidR="00877DE1" w:rsidRPr="005F3DC7">
        <w:rPr>
          <w:rFonts w:ascii="Arial" w:hAnsi="Arial" w:cs="Arial"/>
        </w:rPr>
        <w:t>,</w:t>
      </w:r>
      <w:r w:rsidR="00877DE1" w:rsidRPr="005F3DC7">
        <w:rPr>
          <w:rFonts w:ascii="Arial" w:hAnsi="Arial" w:cs="Arial"/>
          <w:szCs w:val="28"/>
        </w:rPr>
        <w:t xml:space="preserve"> en el que me encuentro en la posición No. </w:t>
      </w:r>
      <w:r w:rsidR="00877DE1" w:rsidRPr="005F3DC7">
        <w:rPr>
          <w:rFonts w:ascii="Arial" w:hAnsi="Arial" w:cs="Arial"/>
          <w:szCs w:val="28"/>
          <w:highlight w:val="yellow"/>
        </w:rPr>
        <w:t>……………</w:t>
      </w:r>
      <w:proofErr w:type="gramStart"/>
      <w:r w:rsidR="00877DE1" w:rsidRPr="005F3DC7">
        <w:rPr>
          <w:rFonts w:ascii="Arial" w:hAnsi="Arial" w:cs="Arial"/>
          <w:szCs w:val="28"/>
          <w:highlight w:val="yellow"/>
        </w:rPr>
        <w:t>…</w:t>
      </w:r>
      <w:r w:rsidR="00877DE1" w:rsidRPr="005F3DC7">
        <w:rPr>
          <w:rFonts w:ascii="Arial" w:hAnsi="Arial" w:cs="Arial"/>
          <w:szCs w:val="28"/>
        </w:rPr>
        <w:t xml:space="preserve"> ,</w:t>
      </w:r>
      <w:proofErr w:type="gramEnd"/>
      <w:r w:rsidR="00877DE1" w:rsidRPr="005F3DC7">
        <w:rPr>
          <w:rFonts w:ascii="Arial" w:hAnsi="Arial" w:cs="Arial"/>
        </w:rPr>
        <w:t xml:space="preserve"> </w:t>
      </w:r>
      <w:r w:rsidR="00854A92" w:rsidRPr="005F3DC7">
        <w:rPr>
          <w:rFonts w:ascii="Arial" w:hAnsi="Arial" w:cs="Arial"/>
        </w:rPr>
        <w:t xml:space="preserve"> y que no deben presentarse a las Instituciones Educati</w:t>
      </w:r>
      <w:r w:rsidR="00854A92" w:rsidRPr="005F3DC7">
        <w:rPr>
          <w:rFonts w:ascii="Arial" w:hAnsi="Arial" w:cs="Arial"/>
        </w:rPr>
        <w:t>vas a partir del 1 de diciembre, publicación ésta por demás signada por el Señor Secretario de Educación</w:t>
      </w:r>
    </w:p>
    <w:p w14:paraId="4F315A73" w14:textId="77777777" w:rsidR="00DF4ABC" w:rsidRPr="003C6130" w:rsidRDefault="00DF4ABC" w:rsidP="00DF4ABC">
      <w:pPr>
        <w:pStyle w:val="Textoindependiente"/>
        <w:ind w:left="720"/>
        <w:rPr>
          <w:rFonts w:ascii="Arial" w:hAnsi="Arial" w:cs="Arial"/>
          <w:u w:val="single"/>
        </w:rPr>
      </w:pPr>
    </w:p>
    <w:p w14:paraId="052A8E14" w14:textId="7B108805" w:rsidR="0078249B" w:rsidRPr="003C6130" w:rsidRDefault="009524AF" w:rsidP="0078249B">
      <w:pPr>
        <w:pStyle w:val="Textoindependiente"/>
        <w:numPr>
          <w:ilvl w:val="0"/>
          <w:numId w:val="2"/>
        </w:numPr>
        <w:rPr>
          <w:rFonts w:ascii="Arial" w:hAnsi="Arial" w:cs="Arial"/>
          <w:szCs w:val="28"/>
        </w:rPr>
      </w:pPr>
      <w:r w:rsidRPr="003C6130">
        <w:rPr>
          <w:rFonts w:ascii="Arial" w:hAnsi="Arial" w:cs="Arial"/>
        </w:rPr>
        <w:t xml:space="preserve">Por otro lado, la Resolución No. </w:t>
      </w:r>
      <w:r w:rsidRPr="003C6130">
        <w:rPr>
          <w:rFonts w:ascii="Arial" w:hAnsi="Arial" w:cs="Arial"/>
          <w:highlight w:val="yellow"/>
        </w:rPr>
        <w:t>…………………………..</w:t>
      </w:r>
      <w:r w:rsidRPr="003C6130">
        <w:rPr>
          <w:rFonts w:ascii="Arial" w:hAnsi="Arial" w:cs="Arial"/>
        </w:rPr>
        <w:t xml:space="preserve"> de fecha </w:t>
      </w:r>
      <w:r w:rsidRPr="003C6130">
        <w:rPr>
          <w:rFonts w:ascii="Arial" w:hAnsi="Arial" w:cs="Arial"/>
          <w:highlight w:val="yellow"/>
        </w:rPr>
        <w:t>……………………………….</w:t>
      </w:r>
      <w:r w:rsidRPr="003C6130">
        <w:rPr>
          <w:rFonts w:ascii="Arial" w:hAnsi="Arial" w:cs="Arial"/>
        </w:rPr>
        <w:t xml:space="preserve"> </w:t>
      </w:r>
      <w:r w:rsidR="00523230" w:rsidRPr="003C6130">
        <w:rPr>
          <w:rFonts w:ascii="Arial" w:hAnsi="Arial" w:cs="Arial"/>
        </w:rPr>
        <w:t>t</w:t>
      </w:r>
      <w:r w:rsidRPr="003C6130">
        <w:rPr>
          <w:rFonts w:ascii="Arial" w:hAnsi="Arial" w:cs="Arial"/>
        </w:rPr>
        <w:t xml:space="preserve">ampoco dispuso la posibilidad que tengo de oponerme a la decisión de insubsistencia pues </w:t>
      </w:r>
      <w:r w:rsidRPr="003C6130">
        <w:rPr>
          <w:rFonts w:ascii="Arial" w:hAnsi="Arial" w:cs="Arial"/>
          <w:b/>
          <w:bCs/>
          <w:u w:val="single"/>
        </w:rPr>
        <w:t xml:space="preserve">NO CONTEMPLÓ QUE CONTRA TAL DETERMINACIÓN PROCEDÍA RECURSO EN VÍA ADMINISTRATIVA </w:t>
      </w:r>
    </w:p>
    <w:p w14:paraId="522E027B" w14:textId="77777777" w:rsidR="0078249B" w:rsidRPr="003C6130" w:rsidRDefault="0078249B" w:rsidP="0078249B">
      <w:pPr>
        <w:pStyle w:val="Textoindependiente"/>
        <w:rPr>
          <w:rFonts w:ascii="Arial" w:hAnsi="Arial" w:cs="Arial"/>
          <w:i/>
          <w:iCs/>
        </w:rPr>
      </w:pPr>
    </w:p>
    <w:p w14:paraId="1D3CB43C" w14:textId="77777777" w:rsidR="00854A92" w:rsidRDefault="00854A92" w:rsidP="00854A92">
      <w:pPr>
        <w:pStyle w:val="Prrafodelista"/>
        <w:rPr>
          <w:rFonts w:ascii="Arial" w:hAnsi="Arial" w:cs="Arial"/>
        </w:rPr>
      </w:pPr>
    </w:p>
    <w:p w14:paraId="165759E3" w14:textId="2A869879" w:rsidR="0078249B" w:rsidRPr="003C6130" w:rsidRDefault="0078249B" w:rsidP="009524AF">
      <w:pPr>
        <w:pStyle w:val="Textoindependiente"/>
        <w:numPr>
          <w:ilvl w:val="0"/>
          <w:numId w:val="2"/>
        </w:numPr>
        <w:rPr>
          <w:rFonts w:ascii="Arial" w:hAnsi="Arial" w:cs="Arial"/>
        </w:rPr>
      </w:pPr>
      <w:r w:rsidRPr="003C6130">
        <w:rPr>
          <w:rFonts w:ascii="Arial" w:hAnsi="Arial" w:cs="Arial"/>
        </w:rPr>
        <w:t xml:space="preserve">Con las anteriores actuaciones las accionadas han pretermitido mi derecho fundamental al debido proceso al </w:t>
      </w:r>
      <w:r w:rsidR="009524AF" w:rsidRPr="003C6130">
        <w:rPr>
          <w:rFonts w:ascii="Arial" w:hAnsi="Arial" w:cs="Arial"/>
        </w:rPr>
        <w:t>impedírseme, de un lado conocer, mediante notificación personal la decisión de insubsistencia</w:t>
      </w:r>
      <w:r w:rsidR="00523230" w:rsidRPr="003C6130">
        <w:rPr>
          <w:rFonts w:ascii="Arial" w:hAnsi="Arial" w:cs="Arial"/>
        </w:rPr>
        <w:t>,</w:t>
      </w:r>
      <w:r w:rsidR="009524AF" w:rsidRPr="003C6130">
        <w:rPr>
          <w:rFonts w:ascii="Arial" w:hAnsi="Arial" w:cs="Arial"/>
        </w:rPr>
        <w:t xml:space="preserve"> y de otro, oponerme a ella al cercenarme la posibilidad de recurrir la decisión en vía administrativa.</w:t>
      </w:r>
    </w:p>
    <w:p w14:paraId="681B9CCC" w14:textId="77777777" w:rsidR="009524AF" w:rsidRPr="003C6130" w:rsidRDefault="009524AF" w:rsidP="009524AF">
      <w:pPr>
        <w:pStyle w:val="Textoindependiente"/>
        <w:ind w:left="720"/>
        <w:rPr>
          <w:rFonts w:ascii="Arial" w:hAnsi="Arial" w:cs="Arial"/>
        </w:rPr>
      </w:pPr>
    </w:p>
    <w:p w14:paraId="03E5CF6C" w14:textId="61EAD05E" w:rsidR="009524AF" w:rsidRPr="003C6130" w:rsidRDefault="009524AF" w:rsidP="009524AF">
      <w:pPr>
        <w:pStyle w:val="Textoindependiente"/>
        <w:numPr>
          <w:ilvl w:val="0"/>
          <w:numId w:val="2"/>
        </w:numPr>
        <w:rPr>
          <w:rFonts w:ascii="Arial" w:hAnsi="Arial" w:cs="Arial"/>
        </w:rPr>
      </w:pPr>
      <w:r w:rsidRPr="003C6130">
        <w:rPr>
          <w:rFonts w:ascii="Arial" w:hAnsi="Arial" w:cs="Arial"/>
        </w:rPr>
        <w:t>Tal situación produjo que la administración me retirara del servicio de tajo sin darme la oportunidad de interponer recurso alguno mismo q</w:t>
      </w:r>
      <w:r w:rsidR="004F1B12" w:rsidRPr="003C6130">
        <w:rPr>
          <w:rFonts w:ascii="Arial" w:hAnsi="Arial" w:cs="Arial"/>
        </w:rPr>
        <w:t xml:space="preserve">ue era posible </w:t>
      </w:r>
      <w:r w:rsidR="00523230" w:rsidRPr="003C6130">
        <w:rPr>
          <w:rFonts w:ascii="Arial" w:hAnsi="Arial" w:cs="Arial"/>
        </w:rPr>
        <w:t>insertar</w:t>
      </w:r>
      <w:r w:rsidR="004F1B12" w:rsidRPr="003C6130">
        <w:rPr>
          <w:rFonts w:ascii="Arial" w:hAnsi="Arial" w:cs="Arial"/>
        </w:rPr>
        <w:t xml:space="preserve"> dado el estatus de estabilidad laboral que la propia accionada me había reconocido previamente </w:t>
      </w:r>
      <w:r w:rsidR="00523230" w:rsidRPr="003C6130">
        <w:rPr>
          <w:rFonts w:ascii="Arial" w:hAnsi="Arial" w:cs="Arial"/>
        </w:rPr>
        <w:t>mediante la Resolución 3635 del 3 de octubre de 2023.</w:t>
      </w:r>
    </w:p>
    <w:p w14:paraId="3020249F" w14:textId="77777777" w:rsidR="0078249B" w:rsidRPr="003C6130" w:rsidRDefault="0078249B" w:rsidP="0078249B">
      <w:pPr>
        <w:pStyle w:val="Prrafodelista"/>
        <w:rPr>
          <w:rFonts w:ascii="Arial" w:hAnsi="Arial" w:cs="Arial"/>
          <w:szCs w:val="28"/>
        </w:rPr>
      </w:pPr>
    </w:p>
    <w:p w14:paraId="559108E6" w14:textId="77777777" w:rsidR="005F3DC7" w:rsidRDefault="005F3DC7" w:rsidP="0078249B">
      <w:pPr>
        <w:jc w:val="center"/>
        <w:rPr>
          <w:rFonts w:ascii="Arial" w:hAnsi="Arial" w:cs="Arial"/>
          <w:b/>
          <w:bCs/>
          <w:sz w:val="28"/>
          <w:szCs w:val="28"/>
        </w:rPr>
      </w:pPr>
    </w:p>
    <w:p w14:paraId="5C29A25B" w14:textId="77777777" w:rsidR="0078249B" w:rsidRPr="003C6130" w:rsidRDefault="0078249B" w:rsidP="0078249B">
      <w:pPr>
        <w:jc w:val="center"/>
        <w:rPr>
          <w:rFonts w:ascii="Arial" w:hAnsi="Arial" w:cs="Arial"/>
          <w:b/>
          <w:bCs/>
          <w:sz w:val="28"/>
          <w:szCs w:val="28"/>
        </w:rPr>
      </w:pPr>
      <w:r w:rsidRPr="003C6130">
        <w:rPr>
          <w:rFonts w:ascii="Arial" w:hAnsi="Arial" w:cs="Arial"/>
          <w:b/>
          <w:bCs/>
          <w:sz w:val="28"/>
          <w:szCs w:val="28"/>
        </w:rPr>
        <w:t>DERECHO CUYA PROTECCION SE DEMANDA</w:t>
      </w:r>
    </w:p>
    <w:p w14:paraId="4446588C" w14:textId="77777777" w:rsidR="0078249B" w:rsidRPr="003C6130" w:rsidRDefault="0078249B" w:rsidP="0078249B">
      <w:pPr>
        <w:jc w:val="center"/>
        <w:rPr>
          <w:rFonts w:ascii="Arial" w:hAnsi="Arial" w:cs="Arial"/>
          <w:b/>
          <w:bCs/>
          <w:sz w:val="28"/>
          <w:szCs w:val="28"/>
        </w:rPr>
      </w:pPr>
    </w:p>
    <w:p w14:paraId="59BFC461" w14:textId="77777777" w:rsidR="0078249B" w:rsidRPr="003C6130" w:rsidRDefault="0078249B" w:rsidP="0078249B">
      <w:pPr>
        <w:pStyle w:val="NormalWeb"/>
        <w:shd w:val="clear" w:color="auto" w:fill="FFFFFF"/>
        <w:spacing w:before="0" w:beforeAutospacing="0"/>
        <w:jc w:val="both"/>
        <w:rPr>
          <w:rFonts w:ascii="Arial" w:hAnsi="Arial" w:cs="Arial"/>
          <w:sz w:val="28"/>
          <w:szCs w:val="28"/>
        </w:rPr>
      </w:pPr>
      <w:r w:rsidRPr="003C6130">
        <w:rPr>
          <w:rFonts w:ascii="Arial" w:hAnsi="Arial" w:cs="Arial"/>
          <w:b/>
          <w:bCs/>
          <w:sz w:val="28"/>
          <w:szCs w:val="28"/>
        </w:rPr>
        <w:t>DEBIDO PROCESO ADMINISTRATIVO</w:t>
      </w:r>
    </w:p>
    <w:p w14:paraId="2CDDAF0E" w14:textId="74DFE9B4" w:rsidR="0078249B" w:rsidRPr="003C6130" w:rsidRDefault="0078249B" w:rsidP="0078249B">
      <w:pPr>
        <w:pStyle w:val="NormalWeb"/>
        <w:shd w:val="clear" w:color="auto" w:fill="FFFFFF"/>
        <w:spacing w:before="0" w:beforeAutospacing="0"/>
        <w:jc w:val="both"/>
        <w:rPr>
          <w:rFonts w:ascii="Arial" w:hAnsi="Arial" w:cs="Arial"/>
          <w:sz w:val="28"/>
          <w:szCs w:val="28"/>
        </w:rPr>
      </w:pPr>
      <w:r w:rsidRPr="003C6130">
        <w:rPr>
          <w:rFonts w:ascii="Arial" w:hAnsi="Arial" w:cs="Arial"/>
          <w:sz w:val="28"/>
          <w:szCs w:val="28"/>
        </w:rPr>
        <w:t>El debido proceso administrativo impone a las entidades del Estado adelantar cualquier actuación o procedimiento administrativo, cuyo propósito sea crear, modificar o extinguir situaciones jurídicas, con la estricta observancia de los lineamientos previamente consagrados por el legislador, esto con el objeto de garantizar a los ciudadanos que puedan verse afectados por el ejercicio de la función pública, la protección de sus derechos de contradicción y defensa.</w:t>
      </w:r>
    </w:p>
    <w:p w14:paraId="3132498F" w14:textId="77777777" w:rsidR="00877DE1" w:rsidRDefault="00877DE1" w:rsidP="0078249B">
      <w:pPr>
        <w:pStyle w:val="NormalWeb"/>
        <w:jc w:val="both"/>
        <w:rPr>
          <w:rFonts w:ascii="Arial" w:hAnsi="Arial" w:cs="Arial"/>
          <w:sz w:val="28"/>
          <w:szCs w:val="28"/>
        </w:rPr>
      </w:pPr>
    </w:p>
    <w:p w14:paraId="713CCCEF" w14:textId="77777777" w:rsidR="00877DE1" w:rsidRDefault="00877DE1" w:rsidP="0078249B">
      <w:pPr>
        <w:pStyle w:val="NormalWeb"/>
        <w:jc w:val="both"/>
        <w:rPr>
          <w:rFonts w:ascii="Arial" w:hAnsi="Arial" w:cs="Arial"/>
          <w:sz w:val="28"/>
          <w:szCs w:val="28"/>
        </w:rPr>
      </w:pPr>
    </w:p>
    <w:p w14:paraId="448EF2CC" w14:textId="77777777" w:rsidR="00877DE1" w:rsidRDefault="00877DE1" w:rsidP="0078249B">
      <w:pPr>
        <w:pStyle w:val="NormalWeb"/>
        <w:jc w:val="both"/>
        <w:rPr>
          <w:rFonts w:ascii="Arial" w:hAnsi="Arial" w:cs="Arial"/>
          <w:sz w:val="28"/>
          <w:szCs w:val="28"/>
        </w:rPr>
      </w:pPr>
    </w:p>
    <w:p w14:paraId="4F91828D" w14:textId="77777777" w:rsidR="0078249B" w:rsidRPr="003C6130" w:rsidRDefault="0078249B" w:rsidP="0078249B">
      <w:pPr>
        <w:pStyle w:val="NormalWeb"/>
        <w:jc w:val="both"/>
        <w:rPr>
          <w:rFonts w:ascii="Arial" w:hAnsi="Arial" w:cs="Arial"/>
          <w:sz w:val="28"/>
          <w:szCs w:val="28"/>
        </w:rPr>
      </w:pPr>
      <w:r w:rsidRPr="003C6130">
        <w:rPr>
          <w:rFonts w:ascii="Arial" w:hAnsi="Arial" w:cs="Arial"/>
          <w:sz w:val="28"/>
          <w:szCs w:val="28"/>
        </w:rPr>
        <w:t xml:space="preserve">Como bien se sabe, el derecho fundamental al debido proceso es la regulación jurídica que de manera previa limita los poderes del Estado, el </w:t>
      </w:r>
      <w:proofErr w:type="gramStart"/>
      <w:r w:rsidRPr="003C6130">
        <w:rPr>
          <w:rFonts w:ascii="Arial" w:hAnsi="Arial" w:cs="Arial"/>
          <w:sz w:val="28"/>
          <w:szCs w:val="28"/>
        </w:rPr>
        <w:t>cual :</w:t>
      </w:r>
      <w:proofErr w:type="gramEnd"/>
    </w:p>
    <w:p w14:paraId="1C4A4C97" w14:textId="04DE745B" w:rsidR="0078249B" w:rsidRPr="003C6130" w:rsidRDefault="0078249B" w:rsidP="0078249B">
      <w:pPr>
        <w:pStyle w:val="NormalWeb"/>
        <w:ind w:left="708"/>
        <w:jc w:val="both"/>
        <w:rPr>
          <w:rFonts w:ascii="Arial" w:hAnsi="Arial" w:cs="Arial"/>
          <w:sz w:val="28"/>
          <w:szCs w:val="28"/>
        </w:rPr>
      </w:pPr>
      <w:r w:rsidRPr="003C6130">
        <w:rPr>
          <w:rFonts w:ascii="Arial" w:hAnsi="Arial" w:cs="Arial"/>
          <w:sz w:val="28"/>
          <w:szCs w:val="28"/>
        </w:rPr>
        <w:t>“</w:t>
      </w:r>
      <w:r w:rsidRPr="003C6130">
        <w:rPr>
          <w:rFonts w:ascii="Arial" w:hAnsi="Arial" w:cs="Arial"/>
          <w:i/>
          <w:iCs/>
          <w:sz w:val="28"/>
          <w:szCs w:val="28"/>
        </w:rPr>
        <w:t>establece las garantías de protección a los derechos de los individuos, de modo que ninguna de las actuaciones de las autoridades públicas dependa de su propio arbitrio, sino que se encuentren sujetas a los procedimientos señalados en la ley”</w:t>
      </w:r>
      <w:r w:rsidRPr="003C6130">
        <w:rPr>
          <w:rFonts w:ascii="Arial" w:hAnsi="Arial" w:cs="Arial"/>
          <w:sz w:val="28"/>
          <w:szCs w:val="28"/>
        </w:rPr>
        <w:t> (Sentencia C-641 de 2002).</w:t>
      </w:r>
    </w:p>
    <w:p w14:paraId="69690FE0" w14:textId="514CC41A" w:rsidR="0078249B" w:rsidRPr="003C6130" w:rsidRDefault="0078249B" w:rsidP="0078249B">
      <w:pPr>
        <w:pStyle w:val="NormalWeb"/>
        <w:jc w:val="both"/>
        <w:rPr>
          <w:rFonts w:ascii="Arial" w:hAnsi="Arial" w:cs="Arial"/>
          <w:sz w:val="28"/>
          <w:szCs w:val="28"/>
        </w:rPr>
      </w:pPr>
      <w:r w:rsidRPr="003C6130">
        <w:rPr>
          <w:rFonts w:ascii="Arial" w:hAnsi="Arial" w:cs="Arial"/>
          <w:sz w:val="28"/>
          <w:szCs w:val="28"/>
        </w:rPr>
        <w:t>Precisamente, el derecho fundamental al debido proceso se encuentra</w:t>
      </w:r>
      <w:r w:rsidR="00854A92">
        <w:rPr>
          <w:rFonts w:ascii="Arial" w:hAnsi="Arial" w:cs="Arial"/>
          <w:sz w:val="28"/>
          <w:szCs w:val="28"/>
        </w:rPr>
        <w:t xml:space="preserve"> </w:t>
      </w:r>
      <w:r w:rsidRPr="003C6130">
        <w:rPr>
          <w:rFonts w:ascii="Arial" w:hAnsi="Arial" w:cs="Arial"/>
          <w:sz w:val="28"/>
          <w:szCs w:val="28"/>
        </w:rPr>
        <w:t>consagrado en el artículo 29 de la Carta Política de 1991, en el cual se dispone:</w:t>
      </w:r>
    </w:p>
    <w:p w14:paraId="7B5AA52D" w14:textId="7F9D2396" w:rsidR="0078249B" w:rsidRPr="003C6130" w:rsidRDefault="0078249B" w:rsidP="0078249B">
      <w:pPr>
        <w:pStyle w:val="NormalWeb"/>
        <w:ind w:left="1200"/>
        <w:jc w:val="both"/>
        <w:rPr>
          <w:rFonts w:ascii="Arial" w:hAnsi="Arial" w:cs="Arial"/>
          <w:sz w:val="28"/>
          <w:szCs w:val="28"/>
        </w:rPr>
      </w:pPr>
      <w:r w:rsidRPr="003C6130">
        <w:rPr>
          <w:rFonts w:ascii="Arial" w:hAnsi="Arial" w:cs="Arial"/>
          <w:i/>
          <w:iCs/>
          <w:sz w:val="28"/>
          <w:szCs w:val="28"/>
        </w:rPr>
        <w:t>El debido proceso se aplicará a toda clase de actuaciones judiciales y administrativas. Nadie podrá ser juzgado sino conforme a leyes preexistentes al acto que se le imputa, ante juez o tribunal competente y con observancia de la plenitud de las formas propias de cada juicio. En materia penal, la ley permisiva o favorable, aun cuando sea posterior, se aplicará de preferencia a la restrictiva o desfavorable. Toda persona se presume inocente mientras no se la haya declarado judicialmente culpable. Quien sea sindicado tiene derecho a la defensa y a la asistencia de un abogado escogido por él, o de oficio, durante la investigación y el juzgamiento; a un debido proceso público sin dilaciones injustificadas; a presentar pruebas y a controvertir las que se alleguen en su contra; a impugnar la sentencia condenatoria, y a no ser juzgado dos veces por el mismo hecho. Es nula, de pleno derecho, la prueba obtenida con violación del debido proceso </w:t>
      </w:r>
      <w:r w:rsidRPr="003C6130">
        <w:rPr>
          <w:rFonts w:ascii="Arial" w:hAnsi="Arial" w:cs="Arial"/>
          <w:sz w:val="28"/>
          <w:szCs w:val="28"/>
        </w:rPr>
        <w:t>(Constitución Política de Colombia, artículo 29).</w:t>
      </w:r>
    </w:p>
    <w:p w14:paraId="5F7FBB16" w14:textId="77777777" w:rsidR="0078249B" w:rsidRPr="003C6130" w:rsidRDefault="0078249B" w:rsidP="0078249B">
      <w:pPr>
        <w:pStyle w:val="NormalWeb"/>
        <w:jc w:val="both"/>
        <w:rPr>
          <w:rFonts w:ascii="Arial" w:hAnsi="Arial" w:cs="Arial"/>
          <w:sz w:val="28"/>
          <w:szCs w:val="28"/>
        </w:rPr>
      </w:pPr>
      <w:r w:rsidRPr="003C6130">
        <w:rPr>
          <w:rFonts w:ascii="Arial" w:hAnsi="Arial" w:cs="Arial"/>
          <w:sz w:val="28"/>
          <w:szCs w:val="28"/>
        </w:rPr>
        <w:t>La interpretación de este precepto fundamental lo realiza de manera bastante clara la Corte Constitucional a través de la Sentencia T-242 de 1999, con ponencia de la magistrada Martha Victoria Sáchica de Moncaleano, y en donde se establece que la protección de dicho derecho se debe realizar de conformidad con las distintas etapas procesales que el legislador ha definido para cada caso, ya que de no ser así, esta labor estaría sujeta al arbitrio de los encargados de ejercer la función jurisdiccional. A esta función formal del debido proceso se le ha denominado, según la jurisprudencia en cita, como “formas propias de cada juicio”, lo cual se constituye en la garantía mediante la cual se procura protección efectiva de este derecho, a través del cual se pretende contrarrestar situaciones que den lugar al desconocimiento de la ley, y por ende, se reemplace la ley con vías de hecho.</w:t>
      </w:r>
    </w:p>
    <w:p w14:paraId="652269D3" w14:textId="77777777" w:rsidR="00877DE1" w:rsidRDefault="0078249B" w:rsidP="0078249B">
      <w:pPr>
        <w:pStyle w:val="NormalWeb"/>
        <w:jc w:val="both"/>
        <w:rPr>
          <w:rFonts w:ascii="Arial" w:hAnsi="Arial" w:cs="Arial"/>
          <w:sz w:val="28"/>
          <w:szCs w:val="28"/>
        </w:rPr>
      </w:pPr>
      <w:r w:rsidRPr="003C6130">
        <w:rPr>
          <w:rFonts w:ascii="Arial" w:hAnsi="Arial" w:cs="Arial"/>
          <w:sz w:val="28"/>
          <w:szCs w:val="28"/>
        </w:rPr>
        <w:t xml:space="preserve">Se puede ver pues, que el derecho al debido proceso no es un derecho absoluto y su ejercicio puede estar limitado y dicha limitación resulta necesaria en la medida en que con ello se pueden desarrollar otros </w:t>
      </w:r>
    </w:p>
    <w:p w14:paraId="3C3EA9D3" w14:textId="77777777" w:rsidR="00877DE1" w:rsidRDefault="00877DE1" w:rsidP="0078249B">
      <w:pPr>
        <w:pStyle w:val="NormalWeb"/>
        <w:jc w:val="both"/>
        <w:rPr>
          <w:rFonts w:ascii="Arial" w:hAnsi="Arial" w:cs="Arial"/>
          <w:sz w:val="28"/>
          <w:szCs w:val="28"/>
        </w:rPr>
      </w:pPr>
    </w:p>
    <w:p w14:paraId="4B05CB35" w14:textId="77777777" w:rsidR="00877DE1" w:rsidRDefault="00877DE1" w:rsidP="0078249B">
      <w:pPr>
        <w:pStyle w:val="NormalWeb"/>
        <w:jc w:val="both"/>
        <w:rPr>
          <w:rFonts w:ascii="Arial" w:hAnsi="Arial" w:cs="Arial"/>
          <w:sz w:val="28"/>
          <w:szCs w:val="28"/>
        </w:rPr>
      </w:pPr>
    </w:p>
    <w:p w14:paraId="4239320E" w14:textId="7442A847" w:rsidR="0078249B" w:rsidRPr="003C6130" w:rsidRDefault="0078249B" w:rsidP="0078249B">
      <w:pPr>
        <w:pStyle w:val="NormalWeb"/>
        <w:jc w:val="both"/>
        <w:rPr>
          <w:rFonts w:ascii="Arial" w:hAnsi="Arial" w:cs="Arial"/>
          <w:sz w:val="28"/>
          <w:szCs w:val="28"/>
        </w:rPr>
      </w:pPr>
      <w:proofErr w:type="gramStart"/>
      <w:r w:rsidRPr="003C6130">
        <w:rPr>
          <w:rFonts w:ascii="Arial" w:hAnsi="Arial" w:cs="Arial"/>
          <w:sz w:val="28"/>
          <w:szCs w:val="28"/>
        </w:rPr>
        <w:t>principios</w:t>
      </w:r>
      <w:proofErr w:type="gramEnd"/>
      <w:r w:rsidRPr="003C6130">
        <w:rPr>
          <w:rFonts w:ascii="Arial" w:hAnsi="Arial" w:cs="Arial"/>
          <w:sz w:val="28"/>
          <w:szCs w:val="28"/>
        </w:rPr>
        <w:t xml:space="preserve"> superiores o garantizar otros derechos que son fundamentales y que en algún momento puedan verse confrontados con aquel.</w:t>
      </w:r>
    </w:p>
    <w:p w14:paraId="27420E9E" w14:textId="289EC57C" w:rsidR="0078249B" w:rsidRPr="003C6130" w:rsidRDefault="0078249B" w:rsidP="0078249B">
      <w:pPr>
        <w:pStyle w:val="NormalWeb"/>
        <w:jc w:val="both"/>
        <w:rPr>
          <w:rFonts w:ascii="Arial" w:hAnsi="Arial" w:cs="Arial"/>
          <w:sz w:val="28"/>
          <w:szCs w:val="28"/>
        </w:rPr>
      </w:pPr>
      <w:r w:rsidRPr="003C6130">
        <w:rPr>
          <w:rFonts w:ascii="Arial" w:hAnsi="Arial" w:cs="Arial"/>
          <w:sz w:val="28"/>
          <w:szCs w:val="28"/>
        </w:rPr>
        <w:t>De acuerdo con Carvajal (2010), para explicar de manera más clara la</w:t>
      </w:r>
      <w:r w:rsidR="00877DE1">
        <w:rPr>
          <w:rFonts w:ascii="Arial" w:hAnsi="Arial" w:cs="Arial"/>
          <w:sz w:val="28"/>
          <w:szCs w:val="28"/>
        </w:rPr>
        <w:t xml:space="preserve"> </w:t>
      </w:r>
      <w:r w:rsidRPr="003C6130">
        <w:rPr>
          <w:rFonts w:ascii="Arial" w:hAnsi="Arial" w:cs="Arial"/>
          <w:sz w:val="28"/>
          <w:szCs w:val="28"/>
        </w:rPr>
        <w:t>eficacia del debido proceso administrativo como norma jurídica, cuyo respeto es indispensable en todas las actuaciones administrativas, es preciso abordar el concepto de debido proceso desde tres ámbitos: formal, estructural y material. Estos juicios, por tanto, “</w:t>
      </w:r>
      <w:r w:rsidRPr="003C6130">
        <w:rPr>
          <w:rFonts w:ascii="Arial" w:hAnsi="Arial" w:cs="Arial"/>
          <w:i/>
          <w:iCs/>
          <w:sz w:val="28"/>
          <w:szCs w:val="28"/>
        </w:rPr>
        <w:t>permiten entender el debido proceso administrativo en sus dimensiones de norma constitucional desarrollada legal y reglamentariamente</w:t>
      </w:r>
      <w:r w:rsidRPr="003C6130">
        <w:rPr>
          <w:rFonts w:ascii="Arial" w:hAnsi="Arial" w:cs="Arial"/>
          <w:sz w:val="28"/>
          <w:szCs w:val="28"/>
        </w:rPr>
        <w:t>” (p. 7), principio desde el cual se desprenden conductas y normas que estatuyen dicho derecho como fundamental objetivo y subjetivo.</w:t>
      </w:r>
    </w:p>
    <w:p w14:paraId="211097B6" w14:textId="1FFEF02F" w:rsidR="0078249B" w:rsidRPr="003C6130" w:rsidRDefault="0078249B" w:rsidP="0078249B">
      <w:pPr>
        <w:pStyle w:val="NormalWeb"/>
        <w:jc w:val="both"/>
        <w:rPr>
          <w:rFonts w:ascii="Arial" w:hAnsi="Arial" w:cs="Arial"/>
          <w:sz w:val="28"/>
          <w:szCs w:val="28"/>
        </w:rPr>
      </w:pPr>
      <w:r w:rsidRPr="003C6130">
        <w:rPr>
          <w:rFonts w:ascii="Arial" w:hAnsi="Arial" w:cs="Arial"/>
          <w:sz w:val="28"/>
          <w:szCs w:val="28"/>
        </w:rPr>
        <w:t>Desde esta óptica, es necesario reconocer que el debido proceso no es una norma de carácter absoluto, ya que en muchas ocasiones puede ser relativa su aplicación. En este sentido, son dos los fenómenos que se pueden valorar en este asunto:</w:t>
      </w:r>
    </w:p>
    <w:p w14:paraId="1498DD4A" w14:textId="77777777" w:rsidR="0078249B" w:rsidRPr="003C6130" w:rsidRDefault="0078249B" w:rsidP="0078249B">
      <w:pPr>
        <w:pStyle w:val="NormalWeb"/>
        <w:ind w:left="1200"/>
        <w:jc w:val="both"/>
        <w:rPr>
          <w:rFonts w:ascii="Arial" w:hAnsi="Arial" w:cs="Arial"/>
          <w:sz w:val="28"/>
          <w:szCs w:val="28"/>
        </w:rPr>
      </w:pPr>
      <w:r w:rsidRPr="003C6130">
        <w:rPr>
          <w:rFonts w:ascii="Arial" w:hAnsi="Arial" w:cs="Arial"/>
          <w:i/>
          <w:iCs/>
          <w:sz w:val="28"/>
          <w:szCs w:val="28"/>
        </w:rPr>
        <w:t>…de un lado, el debido proceso administrativo tiende tradicionalmente a diferenciarse del debido proceso judicial, para justificar así un mayor número de limitaciones a su alcance. De otro lado, el papel de algunas autoridades administrativas tiende contemporáneamente a parecerse al de los jueces, surgiendo entonces el reclamo de nuevas garantías procesales</w:t>
      </w:r>
      <w:r w:rsidRPr="003C6130">
        <w:rPr>
          <w:rFonts w:ascii="Arial" w:hAnsi="Arial" w:cs="Arial"/>
          <w:sz w:val="28"/>
          <w:szCs w:val="28"/>
        </w:rPr>
        <w:t> (Carvajal, 2010, p. 7).</w:t>
      </w:r>
    </w:p>
    <w:p w14:paraId="476E0DE3" w14:textId="77777777" w:rsidR="0078249B" w:rsidRDefault="0078249B" w:rsidP="0078249B">
      <w:pPr>
        <w:pStyle w:val="NormalWeb"/>
        <w:jc w:val="both"/>
        <w:rPr>
          <w:rFonts w:ascii="Arial" w:hAnsi="Arial" w:cs="Arial"/>
          <w:sz w:val="28"/>
          <w:szCs w:val="28"/>
        </w:rPr>
      </w:pPr>
      <w:r w:rsidRPr="003C6130">
        <w:rPr>
          <w:rFonts w:ascii="Arial" w:hAnsi="Arial" w:cs="Arial"/>
          <w:sz w:val="28"/>
          <w:szCs w:val="28"/>
        </w:rPr>
        <w:t>En suma, no se puede eliminar del todo la aplicación de este derecho y no se debe restar importancia tampoco a su alcance y ello porque su carácter fundamental debe garantizar justicia y equidad procesal y eliminar la arbitrariedad.</w:t>
      </w:r>
    </w:p>
    <w:p w14:paraId="5F6CBBA5" w14:textId="77777777" w:rsidR="00E04EE8" w:rsidRDefault="00E04EE8" w:rsidP="003C6130">
      <w:pPr>
        <w:shd w:val="clear" w:color="auto" w:fill="FFFFFF"/>
        <w:jc w:val="center"/>
        <w:rPr>
          <w:rFonts w:ascii="Arial" w:hAnsi="Arial" w:cs="Arial"/>
          <w:b/>
          <w:bCs/>
          <w:sz w:val="28"/>
          <w:szCs w:val="28"/>
          <w:lang w:eastAsia="es-CO"/>
        </w:rPr>
      </w:pPr>
    </w:p>
    <w:p w14:paraId="3B31F01A" w14:textId="285595A4" w:rsidR="003C6130" w:rsidRDefault="003C6130" w:rsidP="003C6130">
      <w:pPr>
        <w:shd w:val="clear" w:color="auto" w:fill="FFFFFF"/>
        <w:jc w:val="center"/>
        <w:rPr>
          <w:rFonts w:ascii="Arial" w:hAnsi="Arial" w:cs="Arial"/>
          <w:b/>
          <w:bCs/>
          <w:sz w:val="28"/>
          <w:szCs w:val="28"/>
          <w:lang w:eastAsia="es-CO"/>
        </w:rPr>
      </w:pPr>
      <w:r w:rsidRPr="003C6130">
        <w:rPr>
          <w:rFonts w:ascii="Arial" w:hAnsi="Arial" w:cs="Arial"/>
          <w:b/>
          <w:bCs/>
          <w:sz w:val="28"/>
          <w:szCs w:val="28"/>
          <w:lang w:eastAsia="es-CO"/>
        </w:rPr>
        <w:t>PRINCIPIO DE LA BUENA FE</w:t>
      </w:r>
    </w:p>
    <w:p w14:paraId="5FFAC675" w14:textId="77777777" w:rsidR="00854A92" w:rsidRPr="003C6130" w:rsidRDefault="00854A92" w:rsidP="003C6130">
      <w:pPr>
        <w:shd w:val="clear" w:color="auto" w:fill="FFFFFF"/>
        <w:jc w:val="center"/>
        <w:rPr>
          <w:rFonts w:ascii="Arial" w:hAnsi="Arial" w:cs="Arial"/>
          <w:lang w:eastAsia="es-CO"/>
        </w:rPr>
      </w:pPr>
    </w:p>
    <w:p w14:paraId="05D4DE81" w14:textId="77777777" w:rsidR="003C6130" w:rsidRPr="003C6130" w:rsidRDefault="003C6130" w:rsidP="003C6130">
      <w:pPr>
        <w:shd w:val="clear" w:color="auto" w:fill="FFFFFF"/>
        <w:ind w:left="561"/>
        <w:jc w:val="both"/>
        <w:rPr>
          <w:rFonts w:ascii="Arial" w:hAnsi="Arial" w:cs="Arial"/>
          <w:lang w:eastAsia="es-CO"/>
        </w:rPr>
      </w:pPr>
      <w:r w:rsidRPr="003C6130">
        <w:rPr>
          <w:rFonts w:ascii="Arial" w:hAnsi="Arial" w:cs="Arial"/>
          <w:b/>
          <w:bCs/>
          <w:sz w:val="28"/>
          <w:szCs w:val="28"/>
          <w:lang w:eastAsia="es-CO"/>
        </w:rPr>
        <w:t> </w:t>
      </w:r>
    </w:p>
    <w:p w14:paraId="696796C9" w14:textId="77777777" w:rsidR="00E04EE8" w:rsidRDefault="003C6130" w:rsidP="003C6130">
      <w:pPr>
        <w:shd w:val="clear" w:color="auto" w:fill="FFFFFF"/>
        <w:jc w:val="both"/>
        <w:rPr>
          <w:rFonts w:ascii="Arial" w:hAnsi="Arial" w:cs="Arial"/>
          <w:iCs/>
          <w:sz w:val="28"/>
          <w:szCs w:val="28"/>
          <w:lang w:eastAsia="es-CO"/>
        </w:rPr>
      </w:pPr>
      <w:r w:rsidRPr="003C6130">
        <w:rPr>
          <w:rFonts w:ascii="Arial" w:hAnsi="Arial" w:cs="Arial"/>
          <w:iCs/>
          <w:sz w:val="28"/>
          <w:szCs w:val="28"/>
          <w:lang w:eastAsia="es-CO"/>
        </w:rPr>
        <w:t xml:space="preserve">El mencionado principio es entendido, en términos amplios, como una exigencia de </w:t>
      </w:r>
      <w:r w:rsidRPr="003C6130">
        <w:rPr>
          <w:rFonts w:ascii="Arial" w:hAnsi="Arial" w:cs="Arial"/>
          <w:b/>
          <w:iCs/>
          <w:sz w:val="28"/>
          <w:szCs w:val="28"/>
          <w:lang w:eastAsia="es-CO"/>
        </w:rPr>
        <w:t xml:space="preserve">honestidad, confianza, rectitud, decoro y credibilidad que otorga la palabra dada, a la cual deben someterse las diversas actuaciones de las autoridades públicas </w:t>
      </w:r>
      <w:r w:rsidRPr="003C6130">
        <w:rPr>
          <w:rFonts w:ascii="Arial" w:hAnsi="Arial" w:cs="Arial"/>
          <w:iCs/>
          <w:sz w:val="28"/>
          <w:szCs w:val="28"/>
          <w:lang w:eastAsia="es-CO"/>
        </w:rPr>
        <w:t xml:space="preserve">y de los particulares entre sí y ante éstas, la cual se presume, y constituye un soporte esencial del sistema jurídico; de igual manera, cada una de las normas que componen el ordenamiento jurídico debe ser interpretada a luz del principio de la buena fe, de tal suerte que las disposiciones normativas que regulen el ejercicio de derechos y el cumplimiento de deberes legales, siempre deben ser entendidas en el sentido más congruente con el comportamiento leal, fiel y honesto que se deben los sujetos intervinientes en la misma. La buena fe incorpora el valor ético de la confianza y significa que el hombre cree y confía que una declaración </w:t>
      </w:r>
    </w:p>
    <w:p w14:paraId="025054B7" w14:textId="77777777" w:rsidR="00E04EE8" w:rsidRDefault="00E04EE8" w:rsidP="003C6130">
      <w:pPr>
        <w:shd w:val="clear" w:color="auto" w:fill="FFFFFF"/>
        <w:jc w:val="both"/>
        <w:rPr>
          <w:rFonts w:ascii="Arial" w:hAnsi="Arial" w:cs="Arial"/>
          <w:iCs/>
          <w:sz w:val="28"/>
          <w:szCs w:val="28"/>
          <w:lang w:eastAsia="es-CO"/>
        </w:rPr>
      </w:pPr>
    </w:p>
    <w:p w14:paraId="5ECEAFA5" w14:textId="77777777" w:rsidR="00E04EE8" w:rsidRDefault="00E04EE8" w:rsidP="003C6130">
      <w:pPr>
        <w:shd w:val="clear" w:color="auto" w:fill="FFFFFF"/>
        <w:jc w:val="both"/>
        <w:rPr>
          <w:rFonts w:ascii="Arial" w:hAnsi="Arial" w:cs="Arial"/>
          <w:iCs/>
          <w:sz w:val="28"/>
          <w:szCs w:val="28"/>
          <w:lang w:eastAsia="es-CO"/>
        </w:rPr>
      </w:pPr>
    </w:p>
    <w:p w14:paraId="3A352B81" w14:textId="77777777" w:rsidR="00E04EE8" w:rsidRDefault="00E04EE8" w:rsidP="003C6130">
      <w:pPr>
        <w:shd w:val="clear" w:color="auto" w:fill="FFFFFF"/>
        <w:jc w:val="both"/>
        <w:rPr>
          <w:rFonts w:ascii="Arial" w:hAnsi="Arial" w:cs="Arial"/>
          <w:iCs/>
          <w:sz w:val="28"/>
          <w:szCs w:val="28"/>
          <w:lang w:eastAsia="es-CO"/>
        </w:rPr>
      </w:pPr>
    </w:p>
    <w:p w14:paraId="45302F50" w14:textId="77777777" w:rsidR="00E04EE8" w:rsidRDefault="00E04EE8" w:rsidP="003C6130">
      <w:pPr>
        <w:shd w:val="clear" w:color="auto" w:fill="FFFFFF"/>
        <w:jc w:val="both"/>
        <w:rPr>
          <w:rFonts w:ascii="Arial" w:hAnsi="Arial" w:cs="Arial"/>
          <w:iCs/>
          <w:sz w:val="28"/>
          <w:szCs w:val="28"/>
          <w:lang w:eastAsia="es-CO"/>
        </w:rPr>
      </w:pPr>
    </w:p>
    <w:p w14:paraId="55392834" w14:textId="77777777" w:rsidR="00E04EE8" w:rsidRDefault="00E04EE8" w:rsidP="003C6130">
      <w:pPr>
        <w:shd w:val="clear" w:color="auto" w:fill="FFFFFF"/>
        <w:jc w:val="both"/>
        <w:rPr>
          <w:rFonts w:ascii="Arial" w:hAnsi="Arial" w:cs="Arial"/>
          <w:iCs/>
          <w:sz w:val="28"/>
          <w:szCs w:val="28"/>
          <w:lang w:eastAsia="es-CO"/>
        </w:rPr>
      </w:pPr>
    </w:p>
    <w:p w14:paraId="5268B229" w14:textId="461081CC" w:rsidR="003C6130" w:rsidRDefault="003C6130" w:rsidP="003C6130">
      <w:pPr>
        <w:shd w:val="clear" w:color="auto" w:fill="FFFFFF"/>
        <w:jc w:val="both"/>
        <w:rPr>
          <w:rFonts w:ascii="Arial" w:hAnsi="Arial" w:cs="Arial"/>
          <w:iCs/>
          <w:sz w:val="28"/>
          <w:szCs w:val="28"/>
          <w:lang w:eastAsia="es-CO"/>
        </w:rPr>
      </w:pPr>
      <w:proofErr w:type="gramStart"/>
      <w:r w:rsidRPr="003C6130">
        <w:rPr>
          <w:rFonts w:ascii="Arial" w:hAnsi="Arial" w:cs="Arial"/>
          <w:iCs/>
          <w:sz w:val="28"/>
          <w:szCs w:val="28"/>
          <w:lang w:eastAsia="es-CO"/>
        </w:rPr>
        <w:t>de</w:t>
      </w:r>
      <w:proofErr w:type="gramEnd"/>
      <w:r w:rsidRPr="003C6130">
        <w:rPr>
          <w:rFonts w:ascii="Arial" w:hAnsi="Arial" w:cs="Arial"/>
          <w:iCs/>
          <w:sz w:val="28"/>
          <w:szCs w:val="28"/>
          <w:lang w:eastAsia="es-CO"/>
        </w:rPr>
        <w:t xml:space="preserve"> voluntad surtirá, en un caso concreto, sus efectos usuales, es decir, los mismos que ordinaria y normalmente ha producido en casos análogos. De igual manera, la buena fe orienta el ejercicio de las facultades discrecionales de la administración pública y ayuda a colmar las lagunas del sistema jurídico.</w:t>
      </w:r>
    </w:p>
    <w:p w14:paraId="329C59EF" w14:textId="77777777" w:rsidR="00854A92" w:rsidRDefault="00854A92" w:rsidP="003C6130">
      <w:pPr>
        <w:shd w:val="clear" w:color="auto" w:fill="FFFFFF"/>
        <w:jc w:val="both"/>
        <w:rPr>
          <w:rFonts w:ascii="Arial" w:hAnsi="Arial" w:cs="Arial"/>
          <w:iCs/>
          <w:sz w:val="28"/>
          <w:szCs w:val="28"/>
          <w:lang w:eastAsia="es-CO"/>
        </w:rPr>
      </w:pPr>
    </w:p>
    <w:p w14:paraId="33330117" w14:textId="77777777" w:rsidR="00854A92" w:rsidRDefault="00854A92" w:rsidP="003C6130">
      <w:pPr>
        <w:shd w:val="clear" w:color="auto" w:fill="FFFFFF"/>
        <w:jc w:val="both"/>
        <w:rPr>
          <w:rFonts w:ascii="Arial" w:hAnsi="Arial" w:cs="Arial"/>
          <w:iCs/>
          <w:sz w:val="28"/>
          <w:szCs w:val="28"/>
          <w:lang w:eastAsia="es-CO"/>
        </w:rPr>
      </w:pPr>
    </w:p>
    <w:p w14:paraId="0C243DE2" w14:textId="74F36F65" w:rsidR="003C6130" w:rsidRPr="003C6130" w:rsidRDefault="003C6130" w:rsidP="003C6130">
      <w:pPr>
        <w:shd w:val="clear" w:color="auto" w:fill="FFFFFF"/>
        <w:ind w:left="561"/>
        <w:jc w:val="center"/>
        <w:rPr>
          <w:rFonts w:ascii="Arial" w:hAnsi="Arial" w:cs="Arial"/>
          <w:color w:val="2D2D2D"/>
          <w:lang w:eastAsia="es-CO"/>
        </w:rPr>
      </w:pPr>
      <w:r w:rsidRPr="003C6130">
        <w:rPr>
          <w:rFonts w:ascii="Arial" w:hAnsi="Arial" w:cs="Arial"/>
          <w:b/>
          <w:bCs/>
          <w:color w:val="2D2D2D"/>
          <w:sz w:val="28"/>
          <w:szCs w:val="28"/>
          <w:lang w:eastAsia="es-CO"/>
        </w:rPr>
        <w:t>PRINCIPIO DE LA CONFIANZA LEGÍTIMA</w:t>
      </w:r>
    </w:p>
    <w:p w14:paraId="6566AFEF" w14:textId="77777777" w:rsidR="003C6130" w:rsidRPr="003C6130" w:rsidRDefault="003C6130" w:rsidP="003C6130">
      <w:pPr>
        <w:shd w:val="clear" w:color="auto" w:fill="FFFFFF"/>
        <w:ind w:left="561"/>
        <w:jc w:val="both"/>
        <w:rPr>
          <w:rFonts w:ascii="Arial" w:hAnsi="Arial" w:cs="Arial"/>
          <w:color w:val="2D2D2D"/>
          <w:lang w:eastAsia="es-CO"/>
        </w:rPr>
      </w:pPr>
      <w:r w:rsidRPr="003C6130">
        <w:rPr>
          <w:rFonts w:ascii="Arial" w:hAnsi="Arial" w:cs="Arial"/>
          <w:color w:val="2D2D2D"/>
          <w:sz w:val="28"/>
          <w:szCs w:val="28"/>
          <w:lang w:eastAsia="es-CO"/>
        </w:rPr>
        <w:t> </w:t>
      </w:r>
    </w:p>
    <w:p w14:paraId="7C2FEA37" w14:textId="77777777" w:rsidR="00E04EE8" w:rsidRDefault="00E04EE8" w:rsidP="003C6130">
      <w:pPr>
        <w:shd w:val="clear" w:color="auto" w:fill="FFFFFF"/>
        <w:jc w:val="both"/>
        <w:rPr>
          <w:rFonts w:ascii="Arial" w:hAnsi="Arial" w:cs="Arial"/>
          <w:iCs/>
          <w:color w:val="2D2D2D"/>
          <w:sz w:val="28"/>
          <w:szCs w:val="28"/>
          <w:lang w:eastAsia="es-CO"/>
        </w:rPr>
      </w:pPr>
    </w:p>
    <w:p w14:paraId="72E168BA" w14:textId="77777777" w:rsidR="00C433CA" w:rsidRDefault="003C6130" w:rsidP="003C6130">
      <w:pPr>
        <w:shd w:val="clear" w:color="auto" w:fill="FFFFFF"/>
        <w:jc w:val="both"/>
        <w:rPr>
          <w:rFonts w:ascii="Arial" w:hAnsi="Arial" w:cs="Arial"/>
          <w:iCs/>
          <w:color w:val="2D2D2D"/>
          <w:sz w:val="28"/>
          <w:szCs w:val="28"/>
          <w:lang w:eastAsia="es-CO"/>
        </w:rPr>
      </w:pPr>
      <w:r w:rsidRPr="003C6130">
        <w:rPr>
          <w:rFonts w:ascii="Arial" w:hAnsi="Arial" w:cs="Arial"/>
          <w:iCs/>
          <w:color w:val="2D2D2D"/>
          <w:sz w:val="28"/>
          <w:szCs w:val="28"/>
          <w:lang w:eastAsia="es-CO"/>
        </w:rPr>
        <w:t xml:space="preserve">En esencia, la confianza legítima consiste en que el ciudadano debe poder evolucionar en un medio jurídico estable y previsible, en cual pueda confiar. </w:t>
      </w:r>
      <w:r>
        <w:rPr>
          <w:rFonts w:ascii="Arial" w:hAnsi="Arial" w:cs="Arial"/>
          <w:iCs/>
          <w:color w:val="2D2D2D"/>
          <w:sz w:val="28"/>
          <w:szCs w:val="28"/>
          <w:lang w:eastAsia="es-CO"/>
        </w:rPr>
        <w:t>Lo anterior</w:t>
      </w:r>
      <w:r w:rsidRPr="003C6130">
        <w:rPr>
          <w:rFonts w:ascii="Arial" w:hAnsi="Arial" w:cs="Arial"/>
          <w:iCs/>
          <w:color w:val="2D2D2D"/>
          <w:sz w:val="28"/>
          <w:szCs w:val="28"/>
          <w:lang w:eastAsia="es-CO"/>
        </w:rPr>
        <w:t xml:space="preserve"> significa, en términos muy generales, que ciertas expectativas, que son suscitadas por un sujeto de derecho en razón de un determinado comportamiento en relación con otro, o ante la comunidad jurídica en su conjunto, y que producen determinados efectos jurídicos; y si se trata de autoridades públicas, consiste en que la obligación para las mismas de preservar un comportamiento consecuente, no contradictorio frente a los particulares, surgido en un acto o acciones anteriores, incluso ilegales, salvo interés público imperioso contrario. Se trata, por tanto, que el particular debe ser protegido frente a cambios bruscos e inesperados efectuados por las autoridades públicas. En tal sentido, no se trata de amparar situaciones en las cuales el administrado sea titular de un derecho adquirido, ya que su posición jurídica es susceptible de ser modificada por la Administración, es decir, se trata de una mera expectativa en que una determinada situación de hecho o regulación jurídica no serán modificadas intempestivamente</w:t>
      </w:r>
      <w:r w:rsidRPr="003C6130">
        <w:rPr>
          <w:rFonts w:ascii="Arial" w:hAnsi="Arial" w:cs="Arial"/>
          <w:iCs/>
          <w:color w:val="2D2D2D"/>
          <w:sz w:val="28"/>
          <w:szCs w:val="28"/>
          <w:vertAlign w:val="superscript"/>
          <w:lang w:eastAsia="es-CO"/>
        </w:rPr>
        <w:t>.</w:t>
      </w:r>
      <w:r w:rsidRPr="003C6130">
        <w:rPr>
          <w:rFonts w:ascii="Arial" w:hAnsi="Arial" w:cs="Arial"/>
          <w:iCs/>
          <w:color w:val="2D2D2D"/>
          <w:sz w:val="28"/>
          <w:szCs w:val="28"/>
          <w:lang w:eastAsia="es-CO"/>
        </w:rPr>
        <w:t> De allí que el Estado se encuentre, en estos casos, ante la obligación de proporcionarle al afectado un plazo razonable, así como los medios, para adaptarse a la nueva situación</w:t>
      </w:r>
    </w:p>
    <w:p w14:paraId="3D33DC05" w14:textId="77777777" w:rsidR="00C433CA" w:rsidRDefault="00C433CA" w:rsidP="003C6130">
      <w:pPr>
        <w:shd w:val="clear" w:color="auto" w:fill="FFFFFF"/>
        <w:jc w:val="both"/>
        <w:rPr>
          <w:rFonts w:ascii="Arial" w:hAnsi="Arial" w:cs="Arial"/>
          <w:iCs/>
          <w:color w:val="2D2D2D"/>
          <w:sz w:val="28"/>
          <w:szCs w:val="28"/>
          <w:lang w:eastAsia="es-CO"/>
        </w:rPr>
      </w:pPr>
    </w:p>
    <w:p w14:paraId="098C935F" w14:textId="77777777" w:rsidR="00C433CA" w:rsidRPr="00D266AA" w:rsidRDefault="00C433CA" w:rsidP="00C433CA">
      <w:pPr>
        <w:shd w:val="clear" w:color="auto" w:fill="FFFFFF"/>
        <w:ind w:left="567"/>
        <w:jc w:val="center"/>
        <w:rPr>
          <w:rFonts w:ascii="Arial" w:hAnsi="Arial" w:cs="Arial"/>
          <w:lang w:eastAsia="es-CO"/>
        </w:rPr>
      </w:pPr>
      <w:r w:rsidRPr="00D266AA">
        <w:rPr>
          <w:rFonts w:ascii="Arial" w:hAnsi="Arial" w:cs="Arial"/>
          <w:b/>
          <w:bCs/>
          <w:sz w:val="28"/>
          <w:szCs w:val="28"/>
          <w:lang w:eastAsia="es-CO"/>
        </w:rPr>
        <w:t>ESTABILIDAD LABORAL REFORZADA</w:t>
      </w:r>
    </w:p>
    <w:p w14:paraId="70FE5809" w14:textId="77777777" w:rsidR="00C433CA" w:rsidRPr="00D266AA" w:rsidRDefault="00C433CA" w:rsidP="00C433CA">
      <w:pPr>
        <w:shd w:val="clear" w:color="auto" w:fill="FFFFFF"/>
        <w:jc w:val="both"/>
        <w:rPr>
          <w:rFonts w:ascii="Arial" w:hAnsi="Arial" w:cs="Arial"/>
          <w:lang w:eastAsia="es-CO"/>
        </w:rPr>
      </w:pPr>
      <w:r w:rsidRPr="00D266AA">
        <w:rPr>
          <w:rFonts w:ascii="Arial" w:hAnsi="Arial" w:cs="Arial"/>
          <w:b/>
          <w:bCs/>
          <w:sz w:val="28"/>
          <w:szCs w:val="28"/>
          <w:lang w:eastAsia="es-CO"/>
        </w:rPr>
        <w:t> </w:t>
      </w:r>
    </w:p>
    <w:p w14:paraId="688437C5" w14:textId="77777777" w:rsidR="00C433CA" w:rsidRPr="002C2E80" w:rsidRDefault="00C433CA" w:rsidP="00C433CA">
      <w:pPr>
        <w:shd w:val="clear" w:color="auto" w:fill="FFFFFF"/>
        <w:jc w:val="both"/>
        <w:rPr>
          <w:rFonts w:ascii="Tahoma" w:hAnsi="Tahoma" w:cs="Tahoma"/>
          <w:iCs/>
          <w:sz w:val="28"/>
          <w:szCs w:val="28"/>
          <w:shd w:val="clear" w:color="auto" w:fill="FFFFFF"/>
          <w:lang w:eastAsia="es-CO"/>
        </w:rPr>
      </w:pPr>
      <w:r w:rsidRPr="00D266AA">
        <w:rPr>
          <w:rFonts w:ascii="Tahoma" w:hAnsi="Tahoma" w:cs="Tahoma"/>
          <w:iCs/>
          <w:sz w:val="28"/>
          <w:szCs w:val="28"/>
          <w:shd w:val="clear" w:color="auto" w:fill="FFFFFF"/>
          <w:lang w:eastAsia="es-CO"/>
        </w:rPr>
        <w:t xml:space="preserve">La figura de la estabilidad laboral reforzada es un derecho que garantiza </w:t>
      </w:r>
      <w:r w:rsidRPr="00D266AA">
        <w:rPr>
          <w:rFonts w:ascii="Tahoma" w:hAnsi="Tahoma" w:cs="Tahoma"/>
          <w:b/>
          <w:iCs/>
          <w:sz w:val="28"/>
          <w:szCs w:val="28"/>
          <w:u w:val="single"/>
          <w:shd w:val="clear" w:color="auto" w:fill="FFFFFF"/>
          <w:lang w:eastAsia="es-CO"/>
        </w:rPr>
        <w:t>la continuidad en un empleo</w:t>
      </w:r>
      <w:r w:rsidRPr="00D266AA">
        <w:rPr>
          <w:rFonts w:ascii="Tahoma" w:hAnsi="Tahoma" w:cs="Tahoma"/>
          <w:iCs/>
          <w:sz w:val="28"/>
          <w:szCs w:val="28"/>
          <w:shd w:val="clear" w:color="auto" w:fill="FFFFFF"/>
          <w:lang w:eastAsia="es-CO"/>
        </w:rPr>
        <w:t>, como un</w:t>
      </w:r>
      <w:r w:rsidRPr="002C2E80">
        <w:rPr>
          <w:rFonts w:ascii="Tahoma" w:hAnsi="Tahoma" w:cs="Tahoma"/>
          <w:iCs/>
          <w:sz w:val="28"/>
          <w:szCs w:val="28"/>
          <w:shd w:val="clear" w:color="auto" w:fill="FFFFFF"/>
          <w:lang w:eastAsia="es-CO"/>
        </w:rPr>
        <w:t xml:space="preserve">a medida de protección especial, vale decir </w:t>
      </w:r>
      <w:r w:rsidRPr="002C2E80">
        <w:rPr>
          <w:rFonts w:ascii="Tahoma" w:hAnsi="Tahoma" w:cs="Tahoma"/>
          <w:sz w:val="28"/>
          <w:szCs w:val="28"/>
          <w:lang w:eastAsia="es-CO"/>
        </w:rPr>
        <w:t>un principio que ha tenido un desarrollo jurisprudencial, con ocasión a la protección al derecho fundamental al trabajo contenido en el artículo 53 de la Constitución política de Colombia.</w:t>
      </w:r>
    </w:p>
    <w:p w14:paraId="7BCDF960" w14:textId="77777777" w:rsidR="00C433CA" w:rsidRDefault="00C433CA" w:rsidP="00C433CA">
      <w:pPr>
        <w:spacing w:before="100" w:beforeAutospacing="1" w:after="100" w:afterAutospacing="1"/>
        <w:jc w:val="both"/>
        <w:rPr>
          <w:rFonts w:ascii="Tahoma" w:hAnsi="Tahoma" w:cs="Tahoma"/>
          <w:sz w:val="28"/>
          <w:szCs w:val="28"/>
        </w:rPr>
      </w:pPr>
      <w:r w:rsidRPr="002C2E80">
        <w:rPr>
          <w:rFonts w:ascii="Tahoma" w:hAnsi="Tahoma" w:cs="Tahoma"/>
          <w:sz w:val="28"/>
          <w:szCs w:val="28"/>
          <w:lang w:eastAsia="es-CO"/>
        </w:rPr>
        <w:t>En general el derecho a la estabilidad laboral consiste en la garantía que tiene todo trabajador a permanecer en el empleo y a obtener los correspondientes beneficios salariales y prestacionales, incluso contra la voluntad del patrono</w:t>
      </w:r>
      <w:r>
        <w:rPr>
          <w:rFonts w:ascii="Tahoma" w:hAnsi="Tahoma" w:cs="Tahoma"/>
          <w:sz w:val="28"/>
          <w:szCs w:val="28"/>
          <w:lang w:eastAsia="es-CO"/>
        </w:rPr>
        <w:t xml:space="preserve"> y</w:t>
      </w:r>
      <w:r w:rsidRPr="002C2E80">
        <w:rPr>
          <w:rFonts w:ascii="Tahoma" w:hAnsi="Tahoma" w:cs="Tahoma"/>
          <w:sz w:val="28"/>
          <w:szCs w:val="28"/>
          <w:lang w:eastAsia="es-CO"/>
        </w:rPr>
        <w:t xml:space="preserve"> </w:t>
      </w:r>
      <w:r w:rsidRPr="002C2E80">
        <w:rPr>
          <w:rFonts w:ascii="Tahoma" w:hAnsi="Tahoma" w:cs="Tahoma"/>
          <w:sz w:val="28"/>
          <w:szCs w:val="28"/>
        </w:rPr>
        <w:t xml:space="preserve">tiene como objeto garantizar el derecho al trabajo de aquellas personas que por su condición se encuentren en estado de vulnerabilidad manifiesta, obligando al empleador a garantizar su </w:t>
      </w:r>
    </w:p>
    <w:p w14:paraId="1341F1FF" w14:textId="77777777" w:rsidR="00C433CA" w:rsidRDefault="00C433CA" w:rsidP="00C433CA">
      <w:pPr>
        <w:spacing w:before="100" w:beforeAutospacing="1" w:after="100" w:afterAutospacing="1"/>
        <w:jc w:val="both"/>
        <w:rPr>
          <w:rFonts w:ascii="Tahoma" w:hAnsi="Tahoma" w:cs="Tahoma"/>
          <w:sz w:val="28"/>
          <w:szCs w:val="28"/>
        </w:rPr>
      </w:pPr>
    </w:p>
    <w:p w14:paraId="63ED78FC" w14:textId="77777777" w:rsidR="00C433CA" w:rsidRDefault="00C433CA" w:rsidP="00C433CA">
      <w:pPr>
        <w:spacing w:before="100" w:beforeAutospacing="1" w:after="100" w:afterAutospacing="1"/>
        <w:jc w:val="both"/>
        <w:rPr>
          <w:rFonts w:ascii="Tahoma" w:hAnsi="Tahoma" w:cs="Tahoma"/>
          <w:sz w:val="28"/>
          <w:szCs w:val="28"/>
        </w:rPr>
      </w:pPr>
    </w:p>
    <w:p w14:paraId="50BAD2E9" w14:textId="77777777" w:rsidR="00C433CA" w:rsidRDefault="00C433CA" w:rsidP="00C433CA">
      <w:pPr>
        <w:spacing w:before="100" w:beforeAutospacing="1" w:after="100" w:afterAutospacing="1"/>
        <w:jc w:val="both"/>
        <w:rPr>
          <w:rFonts w:ascii="Tahoma" w:hAnsi="Tahoma" w:cs="Tahoma"/>
          <w:sz w:val="28"/>
          <w:szCs w:val="28"/>
        </w:rPr>
      </w:pPr>
    </w:p>
    <w:p w14:paraId="335C6CFD" w14:textId="27E4E56B" w:rsidR="00C433CA" w:rsidRDefault="00C433CA" w:rsidP="00C433CA">
      <w:pPr>
        <w:spacing w:before="100" w:beforeAutospacing="1" w:after="100" w:afterAutospacing="1"/>
        <w:jc w:val="both"/>
        <w:rPr>
          <w:rFonts w:ascii="Tahoma" w:hAnsi="Tahoma" w:cs="Tahoma"/>
          <w:sz w:val="28"/>
          <w:szCs w:val="28"/>
        </w:rPr>
      </w:pPr>
      <w:proofErr w:type="gramStart"/>
      <w:r w:rsidRPr="002C2E80">
        <w:rPr>
          <w:rFonts w:ascii="Tahoma" w:hAnsi="Tahoma" w:cs="Tahoma"/>
          <w:sz w:val="28"/>
          <w:szCs w:val="28"/>
        </w:rPr>
        <w:t>continuidad</w:t>
      </w:r>
      <w:proofErr w:type="gramEnd"/>
      <w:r w:rsidRPr="002C2E80">
        <w:rPr>
          <w:rFonts w:ascii="Tahoma" w:hAnsi="Tahoma" w:cs="Tahoma"/>
          <w:sz w:val="28"/>
          <w:szCs w:val="28"/>
        </w:rPr>
        <w:t xml:space="preserve"> laboral, lo que nos lleva a que el trabajador no pueda ser des</w:t>
      </w:r>
      <w:r>
        <w:rPr>
          <w:rFonts w:ascii="Tahoma" w:hAnsi="Tahoma" w:cs="Tahoma"/>
          <w:sz w:val="28"/>
          <w:szCs w:val="28"/>
        </w:rPr>
        <w:t xml:space="preserve">vinculado de su cargo </w:t>
      </w:r>
    </w:p>
    <w:p w14:paraId="7FB5E486" w14:textId="77777777" w:rsidR="00C433CA" w:rsidRPr="002C2E80" w:rsidRDefault="00C433CA" w:rsidP="00C433CA">
      <w:pPr>
        <w:spacing w:before="100" w:beforeAutospacing="1" w:after="100" w:afterAutospacing="1"/>
        <w:jc w:val="both"/>
        <w:rPr>
          <w:rFonts w:ascii="Tahoma" w:hAnsi="Tahoma" w:cs="Tahoma"/>
          <w:sz w:val="28"/>
          <w:szCs w:val="28"/>
          <w:lang w:eastAsia="es-CO"/>
        </w:rPr>
      </w:pPr>
    </w:p>
    <w:p w14:paraId="09A8F8B1" w14:textId="5C34C8DC" w:rsidR="00523230" w:rsidRDefault="003C6130" w:rsidP="00C433CA">
      <w:pPr>
        <w:shd w:val="clear" w:color="auto" w:fill="FFFFFF"/>
        <w:jc w:val="center"/>
        <w:rPr>
          <w:rFonts w:ascii="Arial" w:hAnsi="Arial" w:cs="Arial"/>
          <w:b/>
          <w:bCs/>
          <w:sz w:val="28"/>
          <w:szCs w:val="28"/>
        </w:rPr>
      </w:pPr>
      <w:r w:rsidRPr="003C6130">
        <w:rPr>
          <w:rFonts w:ascii="Arial" w:hAnsi="Arial" w:cs="Arial"/>
          <w:iCs/>
          <w:color w:val="2D2D2D"/>
          <w:sz w:val="28"/>
          <w:szCs w:val="28"/>
          <w:vertAlign w:val="superscript"/>
          <w:lang w:eastAsia="es-CO"/>
        </w:rPr>
        <w:t>.</w:t>
      </w:r>
      <w:r w:rsidR="00523230" w:rsidRPr="003C6130">
        <w:rPr>
          <w:rFonts w:ascii="Arial" w:hAnsi="Arial" w:cs="Arial"/>
          <w:b/>
          <w:bCs/>
          <w:sz w:val="28"/>
          <w:szCs w:val="28"/>
        </w:rPr>
        <w:t>DEL CASO EN CONCRETO</w:t>
      </w:r>
    </w:p>
    <w:p w14:paraId="700A969B" w14:textId="77777777" w:rsidR="00C433CA" w:rsidRDefault="00C433CA" w:rsidP="00523230">
      <w:pPr>
        <w:jc w:val="both"/>
        <w:rPr>
          <w:rFonts w:ascii="Arial" w:hAnsi="Arial" w:cs="Arial"/>
          <w:sz w:val="28"/>
          <w:szCs w:val="28"/>
          <w:shd w:val="clear" w:color="auto" w:fill="FFFFFF"/>
        </w:rPr>
      </w:pPr>
    </w:p>
    <w:p w14:paraId="78E9B9B0" w14:textId="77777777" w:rsidR="00523230" w:rsidRPr="003C6130" w:rsidRDefault="00523230" w:rsidP="00523230">
      <w:pPr>
        <w:jc w:val="both"/>
        <w:rPr>
          <w:rFonts w:ascii="Arial" w:hAnsi="Arial" w:cs="Arial"/>
          <w:sz w:val="28"/>
          <w:szCs w:val="28"/>
          <w:shd w:val="clear" w:color="auto" w:fill="FFFFFF"/>
        </w:rPr>
      </w:pPr>
      <w:r w:rsidRPr="003C6130">
        <w:rPr>
          <w:rFonts w:ascii="Arial" w:hAnsi="Arial" w:cs="Arial"/>
          <w:sz w:val="28"/>
          <w:szCs w:val="28"/>
          <w:shd w:val="clear" w:color="auto" w:fill="FFFFFF"/>
        </w:rPr>
        <w:t xml:space="preserve">El artículo 2.2.5.3.4 del Decreto 1083 de 2015, en relación con la terminación del encargo y nombramiento provisional dispone que antes de cumplirse el término de duración del encargo, de la prórroga </w:t>
      </w:r>
      <w:r w:rsidRPr="003C6130">
        <w:rPr>
          <w:rFonts w:ascii="Arial" w:hAnsi="Arial" w:cs="Arial"/>
          <w:b/>
          <w:sz w:val="28"/>
          <w:szCs w:val="28"/>
          <w:u w:val="single"/>
          <w:shd w:val="clear" w:color="auto" w:fill="FFFFFF"/>
        </w:rPr>
        <w:t>o del nombramiento provisional</w:t>
      </w:r>
      <w:r w:rsidRPr="003C6130">
        <w:rPr>
          <w:rFonts w:ascii="Arial" w:hAnsi="Arial" w:cs="Arial"/>
          <w:sz w:val="28"/>
          <w:szCs w:val="28"/>
          <w:shd w:val="clear" w:color="auto" w:fill="FFFFFF"/>
        </w:rPr>
        <w:t xml:space="preserve">, el nominador, por </w:t>
      </w:r>
      <w:r w:rsidRPr="003C6130">
        <w:rPr>
          <w:rFonts w:ascii="Arial" w:hAnsi="Arial" w:cs="Arial"/>
          <w:b/>
          <w:sz w:val="28"/>
          <w:szCs w:val="28"/>
          <w:u w:val="single"/>
          <w:shd w:val="clear" w:color="auto" w:fill="FFFFFF"/>
        </w:rPr>
        <w:t>resolución motivada</w:t>
      </w:r>
      <w:r w:rsidRPr="003C6130">
        <w:rPr>
          <w:rFonts w:ascii="Arial" w:hAnsi="Arial" w:cs="Arial"/>
          <w:sz w:val="28"/>
          <w:szCs w:val="28"/>
          <w:shd w:val="clear" w:color="auto" w:fill="FFFFFF"/>
        </w:rPr>
        <w:t>, podrá darlos por terminados.</w:t>
      </w:r>
    </w:p>
    <w:p w14:paraId="3760878B" w14:textId="77777777" w:rsidR="00523230" w:rsidRPr="003C6130" w:rsidRDefault="00523230" w:rsidP="00523230">
      <w:pPr>
        <w:jc w:val="both"/>
        <w:rPr>
          <w:rFonts w:ascii="Arial" w:hAnsi="Arial" w:cs="Arial"/>
          <w:sz w:val="28"/>
          <w:szCs w:val="28"/>
          <w:shd w:val="clear" w:color="auto" w:fill="FFFFFF"/>
        </w:rPr>
      </w:pPr>
    </w:p>
    <w:p w14:paraId="39859358" w14:textId="77777777" w:rsidR="00523230" w:rsidRPr="003C6130" w:rsidRDefault="00523230" w:rsidP="00523230">
      <w:pPr>
        <w:jc w:val="both"/>
        <w:rPr>
          <w:rFonts w:ascii="Arial" w:hAnsi="Arial" w:cs="Arial"/>
          <w:iCs/>
          <w:sz w:val="28"/>
          <w:szCs w:val="28"/>
          <w:shd w:val="clear" w:color="auto" w:fill="FFFFFF"/>
        </w:rPr>
      </w:pPr>
      <w:r w:rsidRPr="003C6130">
        <w:rPr>
          <w:rFonts w:ascii="Arial" w:hAnsi="Arial" w:cs="Arial"/>
          <w:sz w:val="28"/>
          <w:szCs w:val="28"/>
          <w:shd w:val="clear" w:color="auto" w:fill="FFFFFF"/>
        </w:rPr>
        <w:t xml:space="preserve">En desarrollo de este postulado  el Consejo de Estado, en la Sentencia  SU </w:t>
      </w:r>
      <w:r w:rsidRPr="003C6130">
        <w:rPr>
          <w:rFonts w:ascii="Arial" w:hAnsi="Arial" w:cs="Arial"/>
          <w:b/>
          <w:bCs/>
          <w:sz w:val="28"/>
          <w:szCs w:val="28"/>
          <w:shd w:val="clear" w:color="auto" w:fill="FFFFFF"/>
        </w:rPr>
        <w:t xml:space="preserve">556/14, </w:t>
      </w:r>
      <w:r w:rsidRPr="003C6130">
        <w:rPr>
          <w:rFonts w:ascii="Arial" w:hAnsi="Arial" w:cs="Arial"/>
          <w:bCs/>
          <w:sz w:val="28"/>
          <w:szCs w:val="28"/>
          <w:shd w:val="clear" w:color="auto" w:fill="FFFFFF"/>
        </w:rPr>
        <w:t xml:space="preserve">dispuso que </w:t>
      </w:r>
      <w:r w:rsidRPr="003C6130">
        <w:rPr>
          <w:rFonts w:ascii="Arial" w:hAnsi="Arial" w:cs="Arial"/>
          <w:iCs/>
          <w:sz w:val="28"/>
          <w:szCs w:val="28"/>
          <w:shd w:val="clear" w:color="auto" w:fill="FFFFFF"/>
        </w:rPr>
        <w:t xml:space="preserve">la necesidad de motivación de los actos administrativos es una manifestación de principios que conforman el núcleo de la Constitución de 1991, entre los cuales se debe resaltar la cláusula de Estado de Derecho, el principio democrático, </w:t>
      </w:r>
      <w:r w:rsidRPr="003C6130">
        <w:rPr>
          <w:rFonts w:ascii="Arial" w:hAnsi="Arial" w:cs="Arial"/>
          <w:b/>
          <w:iCs/>
          <w:sz w:val="28"/>
          <w:szCs w:val="28"/>
          <w:u w:val="single"/>
          <w:shd w:val="clear" w:color="auto" w:fill="FFFFFF"/>
        </w:rPr>
        <w:t>el principio de publicidad,</w:t>
      </w:r>
      <w:r w:rsidRPr="003C6130">
        <w:rPr>
          <w:rFonts w:ascii="Arial" w:hAnsi="Arial" w:cs="Arial"/>
          <w:iCs/>
          <w:sz w:val="28"/>
          <w:szCs w:val="28"/>
          <w:shd w:val="clear" w:color="auto" w:fill="FFFFFF"/>
        </w:rPr>
        <w:t xml:space="preserve"> y el derecho al debido proceso. </w:t>
      </w:r>
    </w:p>
    <w:p w14:paraId="06021164" w14:textId="77777777" w:rsidR="00E04EE8" w:rsidRDefault="00E04EE8" w:rsidP="00523230">
      <w:pPr>
        <w:jc w:val="both"/>
        <w:rPr>
          <w:rFonts w:ascii="Arial" w:hAnsi="Arial" w:cs="Arial"/>
          <w:iCs/>
          <w:sz w:val="28"/>
          <w:szCs w:val="28"/>
          <w:shd w:val="clear" w:color="auto" w:fill="FFFFFF"/>
        </w:rPr>
      </w:pPr>
    </w:p>
    <w:p w14:paraId="455EAD22" w14:textId="6440F9B1" w:rsidR="00854A92" w:rsidRDefault="00523230" w:rsidP="00523230">
      <w:pPr>
        <w:jc w:val="both"/>
        <w:rPr>
          <w:rFonts w:ascii="Arial" w:hAnsi="Arial" w:cs="Arial"/>
          <w:sz w:val="28"/>
          <w:szCs w:val="28"/>
          <w:shd w:val="clear" w:color="auto" w:fill="FFFFFF"/>
        </w:rPr>
      </w:pPr>
      <w:r w:rsidRPr="003C6130">
        <w:rPr>
          <w:rFonts w:ascii="Arial" w:hAnsi="Arial" w:cs="Arial"/>
          <w:iCs/>
          <w:sz w:val="28"/>
          <w:szCs w:val="28"/>
          <w:shd w:val="clear" w:color="auto" w:fill="FFFFFF"/>
        </w:rPr>
        <w:t xml:space="preserve">Pero por demás en la misma decisión el alto Tribunal señaló que el deber de motivar supone la sujeción al principio de legalidad, al ser la forma en que la administración da cuenta a los administrados de las razones que la llevan a proceder de determinada manera, </w:t>
      </w:r>
      <w:r w:rsidRPr="003C6130">
        <w:rPr>
          <w:rFonts w:ascii="Arial" w:hAnsi="Arial" w:cs="Arial"/>
          <w:b/>
          <w:iCs/>
          <w:sz w:val="28"/>
          <w:szCs w:val="28"/>
          <w:u w:val="single"/>
          <w:shd w:val="clear" w:color="auto" w:fill="FFFFFF"/>
        </w:rPr>
        <w:t>permitiéndoles, por lo tanto, controvertir las razones que condujeron a la expedición del acto, como manifestación de su derecho de contradicción</w:t>
      </w:r>
      <w:r w:rsidRPr="003C6130">
        <w:rPr>
          <w:rFonts w:ascii="Arial" w:hAnsi="Arial" w:cs="Arial"/>
          <w:b/>
          <w:bCs/>
          <w:sz w:val="28"/>
          <w:szCs w:val="28"/>
          <w:u w:val="single"/>
          <w:shd w:val="clear" w:color="auto" w:fill="FFFFFF"/>
        </w:rPr>
        <w:t xml:space="preserve"> </w:t>
      </w:r>
    </w:p>
    <w:p w14:paraId="3327DCA3" w14:textId="77777777" w:rsidR="00854A92" w:rsidRDefault="00854A92" w:rsidP="00523230">
      <w:pPr>
        <w:jc w:val="both"/>
        <w:rPr>
          <w:rFonts w:ascii="Arial" w:hAnsi="Arial" w:cs="Arial"/>
          <w:sz w:val="28"/>
          <w:szCs w:val="28"/>
          <w:shd w:val="clear" w:color="auto" w:fill="FFFFFF"/>
        </w:rPr>
      </w:pPr>
    </w:p>
    <w:p w14:paraId="501CAC6F" w14:textId="0D61F01D" w:rsidR="00523230" w:rsidRPr="003C6130" w:rsidRDefault="00523230" w:rsidP="00523230">
      <w:pPr>
        <w:jc w:val="both"/>
        <w:rPr>
          <w:rFonts w:ascii="Arial" w:hAnsi="Arial" w:cs="Arial"/>
          <w:b/>
          <w:sz w:val="28"/>
          <w:szCs w:val="28"/>
          <w:u w:val="single"/>
          <w:shd w:val="clear" w:color="auto" w:fill="FFFFFF"/>
        </w:rPr>
      </w:pPr>
      <w:r w:rsidRPr="003C6130">
        <w:rPr>
          <w:rFonts w:ascii="Arial" w:hAnsi="Arial" w:cs="Arial"/>
          <w:sz w:val="28"/>
          <w:szCs w:val="28"/>
          <w:shd w:val="clear" w:color="auto" w:fill="FFFFFF"/>
        </w:rPr>
        <w:t xml:space="preserve">Del mismo modo, la Corte Constitucional mediante sentencia de Sala Plena, 16 de noviembre de 2010, SU-917 de 2010, (MP Jorge Iván Palacio Palacio), consideró lo siguiente respecto la motivación que debe contener los actos que emita la administración </w:t>
      </w:r>
      <w:r w:rsidRPr="003C6130">
        <w:rPr>
          <w:rFonts w:ascii="Arial" w:hAnsi="Arial" w:cs="Arial"/>
          <w:b/>
          <w:sz w:val="28"/>
          <w:szCs w:val="28"/>
          <w:u w:val="single"/>
          <w:shd w:val="clear" w:color="auto" w:fill="FFFFFF"/>
        </w:rPr>
        <w:t>y permitan el derecho de contradicción del administrado para declarar la insubsistencia de un empleado vinculado mediante provisionalidad</w:t>
      </w:r>
      <w:r w:rsidRPr="003C6130">
        <w:rPr>
          <w:rFonts w:ascii="Arial" w:hAnsi="Arial" w:cs="Arial"/>
          <w:sz w:val="28"/>
          <w:szCs w:val="28"/>
          <w:shd w:val="clear" w:color="auto" w:fill="FFFFFF"/>
        </w:rPr>
        <w:t>, a saber:</w:t>
      </w:r>
    </w:p>
    <w:p w14:paraId="69BD037F" w14:textId="77777777" w:rsidR="00523230" w:rsidRPr="003C6130" w:rsidRDefault="00523230" w:rsidP="00523230">
      <w:pPr>
        <w:jc w:val="both"/>
        <w:rPr>
          <w:rFonts w:ascii="Arial" w:hAnsi="Arial" w:cs="Arial"/>
          <w:sz w:val="28"/>
          <w:szCs w:val="28"/>
          <w:shd w:val="clear" w:color="auto" w:fill="FFFFFF"/>
        </w:rPr>
      </w:pPr>
    </w:p>
    <w:p w14:paraId="771008F2" w14:textId="3E8C9B1F" w:rsidR="00523230" w:rsidRPr="003C6130" w:rsidRDefault="00523230" w:rsidP="00523230">
      <w:pPr>
        <w:jc w:val="both"/>
        <w:rPr>
          <w:rFonts w:ascii="Arial" w:hAnsi="Arial" w:cs="Arial"/>
          <w:b/>
          <w:sz w:val="28"/>
          <w:szCs w:val="28"/>
          <w:u w:val="single"/>
          <w:shd w:val="clear" w:color="auto" w:fill="FFFFFF"/>
        </w:rPr>
      </w:pPr>
      <w:r w:rsidRPr="003C6130">
        <w:rPr>
          <w:rFonts w:ascii="Arial" w:hAnsi="Arial" w:cs="Arial"/>
          <w:sz w:val="28"/>
          <w:szCs w:val="28"/>
          <w:shd w:val="clear" w:color="auto" w:fill="FFFFFF"/>
        </w:rPr>
        <w:t>De conformidad con el criterio expuesto por la Corte Constitucional, la </w:t>
      </w:r>
      <w:r w:rsidRPr="003C6130">
        <w:rPr>
          <w:rStyle w:val="Textoennegrita"/>
          <w:rFonts w:ascii="Arial" w:eastAsiaTheme="majorEastAsia" w:hAnsi="Arial" w:cs="Arial"/>
          <w:sz w:val="28"/>
          <w:szCs w:val="28"/>
          <w:shd w:val="clear" w:color="auto" w:fill="FFFFFF"/>
        </w:rPr>
        <w:t>terminación del nombramiento provisional </w:t>
      </w:r>
      <w:r w:rsidRPr="003C6130">
        <w:rPr>
          <w:rFonts w:ascii="Arial" w:hAnsi="Arial" w:cs="Arial"/>
          <w:sz w:val="28"/>
          <w:szCs w:val="28"/>
          <w:shd w:val="clear" w:color="auto" w:fill="FFFFFF"/>
        </w:rPr>
        <w:t>o el de su prórroga, procede mediante la expedición de </w:t>
      </w:r>
      <w:r w:rsidRPr="003C6130">
        <w:rPr>
          <w:rStyle w:val="Textoennegrita"/>
          <w:rFonts w:ascii="Arial" w:eastAsiaTheme="majorEastAsia" w:hAnsi="Arial" w:cs="Arial"/>
          <w:sz w:val="28"/>
          <w:szCs w:val="28"/>
          <w:shd w:val="clear" w:color="auto" w:fill="FFFFFF"/>
        </w:rPr>
        <w:t>acto administrativo motivado que</w:t>
      </w:r>
      <w:r w:rsidR="00854A92">
        <w:rPr>
          <w:rStyle w:val="Textoennegrita"/>
          <w:rFonts w:ascii="Arial" w:eastAsiaTheme="majorEastAsia" w:hAnsi="Arial" w:cs="Arial"/>
          <w:sz w:val="28"/>
          <w:szCs w:val="28"/>
          <w:shd w:val="clear" w:color="auto" w:fill="FFFFFF"/>
        </w:rPr>
        <w:t xml:space="preserve"> </w:t>
      </w:r>
      <w:r w:rsidRPr="003C6130">
        <w:rPr>
          <w:rStyle w:val="Textoennegrita"/>
          <w:rFonts w:ascii="Arial" w:eastAsiaTheme="majorEastAsia" w:hAnsi="Arial" w:cs="Arial"/>
          <w:sz w:val="28"/>
          <w:szCs w:val="28"/>
          <w:shd w:val="clear" w:color="auto" w:fill="FFFFFF"/>
        </w:rPr>
        <w:t xml:space="preserve">por virtud del artículo 66 del C.P.A.C.A., </w:t>
      </w:r>
      <w:r w:rsidRPr="003C6130">
        <w:rPr>
          <w:rStyle w:val="Textoennegrita"/>
          <w:rFonts w:ascii="Arial" w:eastAsiaTheme="majorEastAsia" w:hAnsi="Arial" w:cs="Arial"/>
          <w:sz w:val="28"/>
          <w:szCs w:val="28"/>
          <w:u w:val="single"/>
          <w:shd w:val="clear" w:color="auto" w:fill="FFFFFF"/>
        </w:rPr>
        <w:t>debe ser notificado al interesado,</w:t>
      </w:r>
      <w:r w:rsidRPr="003C6130">
        <w:rPr>
          <w:rStyle w:val="Textoennegrita"/>
          <w:rFonts w:ascii="Arial" w:eastAsiaTheme="majorEastAsia" w:hAnsi="Arial" w:cs="Arial"/>
          <w:sz w:val="28"/>
          <w:szCs w:val="28"/>
          <w:shd w:val="clear" w:color="auto" w:fill="FFFFFF"/>
        </w:rPr>
        <w:t xml:space="preserve"> </w:t>
      </w:r>
      <w:r w:rsidRPr="003C6130">
        <w:rPr>
          <w:rFonts w:ascii="Arial" w:hAnsi="Arial" w:cs="Arial"/>
          <w:sz w:val="28"/>
          <w:szCs w:val="28"/>
          <w:shd w:val="clear" w:color="auto" w:fill="FFFFFF"/>
        </w:rPr>
        <w:t xml:space="preserve">a efectos que el empleado conozca las razones por las cuales se le desvincula, de manera que pueda, si es su deseo, </w:t>
      </w:r>
      <w:r w:rsidRPr="003C6130">
        <w:rPr>
          <w:rFonts w:ascii="Arial" w:hAnsi="Arial" w:cs="Arial"/>
          <w:b/>
          <w:sz w:val="28"/>
          <w:szCs w:val="28"/>
          <w:u w:val="single"/>
          <w:shd w:val="clear" w:color="auto" w:fill="FFFFFF"/>
        </w:rPr>
        <w:t>ejercer su derecho de contradicción con base en causales que consisten en la posibilidad de no ser removidos del empleo que ocupan.</w:t>
      </w:r>
    </w:p>
    <w:p w14:paraId="3D3417F6" w14:textId="77777777" w:rsidR="00523230" w:rsidRPr="003C6130" w:rsidRDefault="00523230" w:rsidP="00523230">
      <w:pPr>
        <w:jc w:val="both"/>
        <w:rPr>
          <w:rFonts w:ascii="Arial" w:hAnsi="Arial" w:cs="Arial"/>
          <w:b/>
          <w:sz w:val="28"/>
          <w:szCs w:val="28"/>
          <w:u w:val="single"/>
          <w:shd w:val="clear" w:color="auto" w:fill="FFFFFF"/>
        </w:rPr>
      </w:pPr>
    </w:p>
    <w:p w14:paraId="000CE584" w14:textId="77777777" w:rsidR="00C433CA" w:rsidRDefault="00523230" w:rsidP="00523230">
      <w:pPr>
        <w:jc w:val="both"/>
        <w:rPr>
          <w:rFonts w:ascii="Arial" w:hAnsi="Arial" w:cs="Arial"/>
          <w:sz w:val="28"/>
          <w:szCs w:val="28"/>
          <w:shd w:val="clear" w:color="auto" w:fill="FFFFFF"/>
        </w:rPr>
      </w:pPr>
      <w:r w:rsidRPr="003C6130">
        <w:rPr>
          <w:rFonts w:ascii="Arial" w:hAnsi="Arial" w:cs="Arial"/>
          <w:sz w:val="28"/>
          <w:szCs w:val="28"/>
          <w:shd w:val="clear" w:color="auto" w:fill="FFFFFF"/>
        </w:rPr>
        <w:t xml:space="preserve">Lo anterior en el entendido que el acto administrativo que ordena la declaratoria de insubsistencia del cargo, o la terminación del nombramiento provisional, en funcionarios que ostentan cargos provisionales de vacancia </w:t>
      </w:r>
      <w:r w:rsidR="001D5B44" w:rsidRPr="003C6130">
        <w:rPr>
          <w:rFonts w:ascii="Arial" w:hAnsi="Arial" w:cs="Arial"/>
          <w:sz w:val="28"/>
          <w:szCs w:val="28"/>
          <w:shd w:val="clear" w:color="auto" w:fill="FFFFFF"/>
        </w:rPr>
        <w:t>definitiva no</w:t>
      </w:r>
      <w:r w:rsidRPr="003C6130">
        <w:rPr>
          <w:rFonts w:ascii="Arial" w:hAnsi="Arial" w:cs="Arial"/>
          <w:sz w:val="28"/>
          <w:szCs w:val="28"/>
          <w:shd w:val="clear" w:color="auto" w:fill="FFFFFF"/>
        </w:rPr>
        <w:t xml:space="preserve"> es una decisión de contenido  </w:t>
      </w:r>
    </w:p>
    <w:p w14:paraId="3398FB69" w14:textId="77777777" w:rsidR="00C433CA" w:rsidRDefault="00C433CA" w:rsidP="00523230">
      <w:pPr>
        <w:jc w:val="both"/>
        <w:rPr>
          <w:rFonts w:ascii="Arial" w:hAnsi="Arial" w:cs="Arial"/>
          <w:sz w:val="28"/>
          <w:szCs w:val="28"/>
          <w:shd w:val="clear" w:color="auto" w:fill="FFFFFF"/>
        </w:rPr>
      </w:pPr>
    </w:p>
    <w:p w14:paraId="0EF1B2DF" w14:textId="77777777" w:rsidR="00C433CA" w:rsidRDefault="00C433CA" w:rsidP="00523230">
      <w:pPr>
        <w:jc w:val="both"/>
        <w:rPr>
          <w:rFonts w:ascii="Arial" w:hAnsi="Arial" w:cs="Arial"/>
          <w:sz w:val="28"/>
          <w:szCs w:val="28"/>
          <w:shd w:val="clear" w:color="auto" w:fill="FFFFFF"/>
        </w:rPr>
      </w:pPr>
    </w:p>
    <w:p w14:paraId="6967E076" w14:textId="77777777" w:rsidR="00C433CA" w:rsidRDefault="00C433CA" w:rsidP="00523230">
      <w:pPr>
        <w:jc w:val="both"/>
        <w:rPr>
          <w:rFonts w:ascii="Arial" w:hAnsi="Arial" w:cs="Arial"/>
          <w:sz w:val="28"/>
          <w:szCs w:val="28"/>
          <w:shd w:val="clear" w:color="auto" w:fill="FFFFFF"/>
        </w:rPr>
      </w:pPr>
    </w:p>
    <w:p w14:paraId="511B0BB2" w14:textId="77777777" w:rsidR="00C433CA" w:rsidRDefault="00C433CA" w:rsidP="00523230">
      <w:pPr>
        <w:jc w:val="both"/>
        <w:rPr>
          <w:rFonts w:ascii="Arial" w:hAnsi="Arial" w:cs="Arial"/>
          <w:sz w:val="28"/>
          <w:szCs w:val="28"/>
          <w:shd w:val="clear" w:color="auto" w:fill="FFFFFF"/>
        </w:rPr>
      </w:pPr>
    </w:p>
    <w:p w14:paraId="159C9D09" w14:textId="77777777" w:rsidR="00C433CA" w:rsidRDefault="00C433CA" w:rsidP="00523230">
      <w:pPr>
        <w:jc w:val="both"/>
        <w:rPr>
          <w:rFonts w:ascii="Arial" w:hAnsi="Arial" w:cs="Arial"/>
          <w:sz w:val="28"/>
          <w:szCs w:val="28"/>
          <w:shd w:val="clear" w:color="auto" w:fill="FFFFFF"/>
        </w:rPr>
      </w:pPr>
    </w:p>
    <w:p w14:paraId="34410EEE" w14:textId="77777777" w:rsidR="00C433CA" w:rsidRDefault="00C433CA" w:rsidP="00523230">
      <w:pPr>
        <w:jc w:val="both"/>
        <w:rPr>
          <w:rFonts w:ascii="Arial" w:hAnsi="Arial" w:cs="Arial"/>
          <w:sz w:val="28"/>
          <w:szCs w:val="28"/>
          <w:shd w:val="clear" w:color="auto" w:fill="FFFFFF"/>
        </w:rPr>
      </w:pPr>
    </w:p>
    <w:p w14:paraId="12880F83" w14:textId="09CDB4AD" w:rsidR="00523230" w:rsidRPr="003C6130" w:rsidRDefault="00523230" w:rsidP="00523230">
      <w:pPr>
        <w:jc w:val="both"/>
        <w:rPr>
          <w:rFonts w:ascii="Arial" w:hAnsi="Arial" w:cs="Arial"/>
          <w:sz w:val="28"/>
          <w:szCs w:val="28"/>
          <w:shd w:val="clear" w:color="auto" w:fill="FFFFFF"/>
        </w:rPr>
      </w:pPr>
      <w:proofErr w:type="gramStart"/>
      <w:r w:rsidRPr="003C6130">
        <w:rPr>
          <w:rFonts w:ascii="Arial" w:hAnsi="Arial" w:cs="Arial"/>
          <w:sz w:val="28"/>
          <w:szCs w:val="28"/>
          <w:shd w:val="clear" w:color="auto" w:fill="FFFFFF"/>
        </w:rPr>
        <w:t>general</w:t>
      </w:r>
      <w:proofErr w:type="gramEnd"/>
      <w:r w:rsidRPr="003C6130">
        <w:rPr>
          <w:rFonts w:ascii="Arial" w:hAnsi="Arial" w:cs="Arial"/>
          <w:sz w:val="28"/>
          <w:szCs w:val="28"/>
          <w:shd w:val="clear" w:color="auto" w:fill="FFFFFF"/>
        </w:rPr>
        <w:t xml:space="preserve"> o de mero trámite sino que, por el contrario, </w:t>
      </w:r>
      <w:r w:rsidRPr="003C6130">
        <w:rPr>
          <w:rFonts w:ascii="Arial" w:hAnsi="Arial" w:cs="Arial"/>
          <w:b/>
          <w:sz w:val="28"/>
          <w:szCs w:val="28"/>
          <w:u w:val="single"/>
          <w:shd w:val="clear" w:color="auto" w:fill="FFFFFF"/>
        </w:rPr>
        <w:t>es una disposición administrativa de carácter particular y concreto que está  extinguiendo derechos en la persona contra quien se dirige</w:t>
      </w:r>
      <w:r w:rsidRPr="003C6130">
        <w:rPr>
          <w:rFonts w:ascii="Arial" w:hAnsi="Arial" w:cs="Arial"/>
          <w:sz w:val="28"/>
          <w:szCs w:val="28"/>
          <w:shd w:val="clear" w:color="auto" w:fill="FFFFFF"/>
        </w:rPr>
        <w:t xml:space="preserve">. </w:t>
      </w:r>
    </w:p>
    <w:p w14:paraId="08C7D196" w14:textId="1C87C401" w:rsidR="00523230" w:rsidRPr="003C6130" w:rsidRDefault="00523230" w:rsidP="00523230">
      <w:pPr>
        <w:jc w:val="both"/>
        <w:rPr>
          <w:rFonts w:ascii="Arial" w:hAnsi="Arial" w:cs="Arial"/>
          <w:sz w:val="28"/>
          <w:szCs w:val="28"/>
        </w:rPr>
      </w:pPr>
      <w:r w:rsidRPr="003C6130">
        <w:rPr>
          <w:rFonts w:ascii="Arial" w:hAnsi="Arial" w:cs="Arial"/>
          <w:sz w:val="28"/>
          <w:szCs w:val="28"/>
        </w:rPr>
        <w:t>En síntesis para legitimar la decisión administrativa ella no solo debe estar conforme a las leyes sino que por demás debe cumple con las condiciones requeridas por esta.   Tratándose la declaratoria de insubsistencia del cargo esta debe:</w:t>
      </w:r>
    </w:p>
    <w:p w14:paraId="49F7F737" w14:textId="77777777" w:rsidR="00523230" w:rsidRPr="003C6130" w:rsidRDefault="00523230" w:rsidP="00523230">
      <w:pPr>
        <w:jc w:val="both"/>
        <w:rPr>
          <w:rFonts w:ascii="Arial" w:hAnsi="Arial" w:cs="Arial"/>
          <w:sz w:val="28"/>
          <w:szCs w:val="28"/>
        </w:rPr>
      </w:pPr>
    </w:p>
    <w:p w14:paraId="74C0156C" w14:textId="77777777" w:rsidR="00523230" w:rsidRPr="003C6130" w:rsidRDefault="00523230" w:rsidP="00523230">
      <w:pPr>
        <w:pStyle w:val="Prrafodelista"/>
        <w:numPr>
          <w:ilvl w:val="0"/>
          <w:numId w:val="3"/>
        </w:numPr>
        <w:spacing w:after="160" w:line="259" w:lineRule="auto"/>
        <w:jc w:val="both"/>
        <w:rPr>
          <w:rFonts w:ascii="Arial" w:hAnsi="Arial" w:cs="Arial"/>
          <w:sz w:val="28"/>
          <w:szCs w:val="28"/>
        </w:rPr>
      </w:pPr>
      <w:r w:rsidRPr="003C6130">
        <w:rPr>
          <w:rFonts w:ascii="Arial" w:hAnsi="Arial" w:cs="Arial"/>
          <w:sz w:val="28"/>
          <w:szCs w:val="28"/>
        </w:rPr>
        <w:t xml:space="preserve">Ordenarse mediante acto administrativo </w:t>
      </w:r>
    </w:p>
    <w:p w14:paraId="0802B757" w14:textId="77777777" w:rsidR="00523230" w:rsidRPr="003C6130" w:rsidRDefault="00523230" w:rsidP="00523230">
      <w:pPr>
        <w:pStyle w:val="Prrafodelista"/>
        <w:numPr>
          <w:ilvl w:val="0"/>
          <w:numId w:val="3"/>
        </w:numPr>
        <w:spacing w:after="160" w:line="259" w:lineRule="auto"/>
        <w:jc w:val="both"/>
        <w:rPr>
          <w:rFonts w:ascii="Arial" w:hAnsi="Arial" w:cs="Arial"/>
          <w:b/>
          <w:sz w:val="28"/>
          <w:szCs w:val="28"/>
          <w:u w:val="single"/>
        </w:rPr>
      </w:pPr>
      <w:r w:rsidRPr="003C6130">
        <w:rPr>
          <w:rFonts w:ascii="Arial" w:hAnsi="Arial" w:cs="Arial"/>
          <w:b/>
          <w:sz w:val="28"/>
          <w:szCs w:val="28"/>
          <w:u w:val="single"/>
        </w:rPr>
        <w:t>Notificarse al interesado</w:t>
      </w:r>
    </w:p>
    <w:p w14:paraId="6B4035AE" w14:textId="77777777" w:rsidR="00523230" w:rsidRPr="003C6130" w:rsidRDefault="00523230" w:rsidP="00523230">
      <w:pPr>
        <w:pStyle w:val="Prrafodelista"/>
        <w:numPr>
          <w:ilvl w:val="0"/>
          <w:numId w:val="3"/>
        </w:numPr>
        <w:spacing w:after="160" w:line="259" w:lineRule="auto"/>
        <w:jc w:val="both"/>
        <w:rPr>
          <w:rFonts w:ascii="Arial" w:hAnsi="Arial" w:cs="Arial"/>
          <w:b/>
          <w:sz w:val="28"/>
          <w:szCs w:val="28"/>
          <w:u w:val="single"/>
        </w:rPr>
      </w:pPr>
      <w:r w:rsidRPr="003C6130">
        <w:rPr>
          <w:rFonts w:ascii="Arial" w:hAnsi="Arial" w:cs="Arial"/>
          <w:b/>
          <w:sz w:val="28"/>
          <w:szCs w:val="28"/>
          <w:u w:val="single"/>
        </w:rPr>
        <w:t xml:space="preserve">Permitírsele el derecho a la contradicción mediante el ejercicio la interposición de recursos. </w:t>
      </w:r>
    </w:p>
    <w:p w14:paraId="33772433" w14:textId="140D9259" w:rsidR="00E04EE8" w:rsidRDefault="00523230" w:rsidP="00523230">
      <w:pPr>
        <w:jc w:val="both"/>
        <w:rPr>
          <w:rFonts w:ascii="Arial" w:hAnsi="Arial" w:cs="Arial"/>
          <w:sz w:val="28"/>
          <w:szCs w:val="28"/>
          <w:shd w:val="clear" w:color="auto" w:fill="FFFFFF"/>
        </w:rPr>
      </w:pPr>
      <w:r w:rsidRPr="003C6130">
        <w:rPr>
          <w:rFonts w:ascii="Arial" w:hAnsi="Arial" w:cs="Arial"/>
          <w:sz w:val="28"/>
          <w:szCs w:val="28"/>
          <w:shd w:val="clear" w:color="auto" w:fill="FFFFFF"/>
        </w:rPr>
        <w:t xml:space="preserve">En el caso particular se tiene que dicho ente territorial expidió la decisión de insubsistencia en el mismo acto de nombramiento del docente en periodo de </w:t>
      </w:r>
      <w:r w:rsidRPr="003C6130">
        <w:rPr>
          <w:rFonts w:ascii="Arial" w:hAnsi="Arial" w:cs="Arial"/>
          <w:b/>
          <w:sz w:val="28"/>
          <w:szCs w:val="28"/>
          <w:u w:val="single"/>
          <w:shd w:val="clear" w:color="auto" w:fill="FFFFFF"/>
        </w:rPr>
        <w:t>prueba sin que tal decisión disponga la posibilidad que tengo como docente provisional a interponer el recurso en vía administrativa</w:t>
      </w:r>
      <w:r w:rsidRPr="003C6130">
        <w:rPr>
          <w:rFonts w:ascii="Arial" w:hAnsi="Arial" w:cs="Arial"/>
          <w:sz w:val="28"/>
          <w:szCs w:val="28"/>
          <w:shd w:val="clear" w:color="auto" w:fill="FFFFFF"/>
        </w:rPr>
        <w:t xml:space="preserve"> contra la orden desvinculación decisión que, por demás,  </w:t>
      </w:r>
      <w:r w:rsidRPr="003C6130">
        <w:rPr>
          <w:rFonts w:ascii="Arial" w:hAnsi="Arial" w:cs="Arial"/>
          <w:b/>
          <w:sz w:val="28"/>
          <w:szCs w:val="28"/>
          <w:u w:val="single"/>
          <w:shd w:val="clear" w:color="auto" w:fill="FFFFFF"/>
        </w:rPr>
        <w:t>no me fue notificada personalmente</w:t>
      </w:r>
      <w:r w:rsidRPr="003C6130">
        <w:rPr>
          <w:rFonts w:ascii="Arial" w:hAnsi="Arial" w:cs="Arial"/>
          <w:sz w:val="28"/>
          <w:szCs w:val="28"/>
          <w:shd w:val="clear" w:color="auto" w:fill="FFFFFF"/>
        </w:rPr>
        <w:t>.</w:t>
      </w:r>
    </w:p>
    <w:p w14:paraId="7CB485C6" w14:textId="77777777" w:rsidR="00E04EE8" w:rsidRDefault="00E04EE8" w:rsidP="00523230">
      <w:pPr>
        <w:jc w:val="both"/>
        <w:rPr>
          <w:rFonts w:ascii="Arial" w:hAnsi="Arial" w:cs="Arial"/>
          <w:sz w:val="28"/>
          <w:szCs w:val="28"/>
          <w:shd w:val="clear" w:color="auto" w:fill="FFFFFF"/>
        </w:rPr>
      </w:pPr>
    </w:p>
    <w:p w14:paraId="0AD4D825" w14:textId="4ADB4837" w:rsidR="00D9184D" w:rsidRPr="003C6130" w:rsidRDefault="00523230" w:rsidP="00523230">
      <w:pPr>
        <w:jc w:val="both"/>
        <w:rPr>
          <w:rFonts w:ascii="Arial" w:hAnsi="Arial" w:cs="Arial"/>
          <w:sz w:val="28"/>
          <w:szCs w:val="28"/>
        </w:rPr>
      </w:pPr>
      <w:r w:rsidRPr="003C6130">
        <w:rPr>
          <w:rFonts w:ascii="Arial" w:hAnsi="Arial" w:cs="Arial"/>
          <w:sz w:val="28"/>
          <w:szCs w:val="28"/>
          <w:shd w:val="clear" w:color="auto" w:fill="FFFFFF"/>
        </w:rPr>
        <w:t xml:space="preserve">Tal accionar del ente territorial vulnera el debido proceso por </w:t>
      </w:r>
      <w:proofErr w:type="gramStart"/>
      <w:r w:rsidRPr="003C6130">
        <w:rPr>
          <w:rFonts w:ascii="Arial" w:hAnsi="Arial" w:cs="Arial"/>
          <w:sz w:val="28"/>
          <w:szCs w:val="28"/>
          <w:shd w:val="clear" w:color="auto" w:fill="FFFFFF"/>
        </w:rPr>
        <w:t>desconocimiento</w:t>
      </w:r>
      <w:proofErr w:type="gramEnd"/>
      <w:r w:rsidRPr="003C6130">
        <w:rPr>
          <w:rFonts w:ascii="Arial" w:hAnsi="Arial" w:cs="Arial"/>
          <w:sz w:val="28"/>
          <w:szCs w:val="28"/>
          <w:shd w:val="clear" w:color="auto" w:fill="FFFFFF"/>
        </w:rPr>
        <w:t xml:space="preserve"> de los principios publicidad (artículo 66 C.P.A.C.A.) y de contradicción (artículo 74 C.P.A.C.A.) contradiciendo la jurisprudencia pacífica y unificada del Consejo de Estado y de la Corte Constitucional.</w:t>
      </w:r>
      <w:r w:rsidR="00D9184D" w:rsidRPr="003C6130">
        <w:rPr>
          <w:rFonts w:ascii="Arial" w:hAnsi="Arial" w:cs="Arial"/>
          <w:sz w:val="28"/>
          <w:szCs w:val="28"/>
          <w:shd w:val="clear" w:color="auto" w:fill="FFFFFF"/>
        </w:rPr>
        <w:t xml:space="preserve"> </w:t>
      </w:r>
      <w:r w:rsidR="00D9184D" w:rsidRPr="003C6130">
        <w:rPr>
          <w:rFonts w:ascii="Arial" w:hAnsi="Arial" w:cs="Arial"/>
          <w:b/>
          <w:bCs/>
          <w:sz w:val="28"/>
          <w:szCs w:val="28"/>
          <w:u w:val="single"/>
          <w:shd w:val="clear" w:color="auto" w:fill="FFFFFF"/>
        </w:rPr>
        <w:t>Pero por demás vulnera la posibilidad que tenía de continuar vinculado en mi cargo hasta tanto se tramitara y resolviera el recurso de reposición</w:t>
      </w:r>
      <w:r w:rsidR="00D9184D" w:rsidRPr="003C6130">
        <w:rPr>
          <w:rFonts w:ascii="Arial" w:hAnsi="Arial" w:cs="Arial"/>
          <w:sz w:val="28"/>
          <w:szCs w:val="28"/>
          <w:shd w:val="clear" w:color="auto" w:fill="FFFFFF"/>
        </w:rPr>
        <w:t xml:space="preserve"> conforme a las prescripciones del  artículo 79 del C.P.C.A. que ordena que los recursos se tramitan </w:t>
      </w:r>
      <w:r w:rsidR="00D9184D" w:rsidRPr="003C6130">
        <w:rPr>
          <w:rFonts w:ascii="Arial" w:hAnsi="Arial" w:cs="Arial"/>
          <w:b/>
          <w:bCs/>
          <w:sz w:val="28"/>
          <w:szCs w:val="28"/>
          <w:u w:val="single"/>
          <w:shd w:val="clear" w:color="auto" w:fill="FFFFFF"/>
        </w:rPr>
        <w:t xml:space="preserve">EN EFECTO SUSPENSIVO, </w:t>
      </w:r>
      <w:r w:rsidR="00D9184D" w:rsidRPr="003C6130">
        <w:rPr>
          <w:rFonts w:ascii="Arial" w:hAnsi="Arial" w:cs="Arial"/>
          <w:sz w:val="28"/>
          <w:szCs w:val="28"/>
          <w:shd w:val="clear" w:color="auto" w:fill="FFFFFF"/>
        </w:rPr>
        <w:t xml:space="preserve"> lo cual se traduce en que el acto administrativo no cobra fuerza de ejecutoria en tanto esté pendiente resolver el recurso presentado contra él</w:t>
      </w:r>
      <w:r w:rsidR="00DF4ABC" w:rsidRPr="003C6130">
        <w:rPr>
          <w:rFonts w:ascii="Arial" w:hAnsi="Arial" w:cs="Arial"/>
          <w:sz w:val="28"/>
          <w:szCs w:val="28"/>
          <w:shd w:val="clear" w:color="auto" w:fill="FFFFFF"/>
        </w:rPr>
        <w:t>.</w:t>
      </w:r>
    </w:p>
    <w:p w14:paraId="74FB8B9F" w14:textId="77777777" w:rsidR="00D9184D" w:rsidRPr="003C6130" w:rsidRDefault="00D9184D" w:rsidP="00523230">
      <w:pPr>
        <w:jc w:val="both"/>
        <w:rPr>
          <w:rFonts w:ascii="Arial" w:hAnsi="Arial" w:cs="Arial"/>
          <w:sz w:val="28"/>
          <w:szCs w:val="28"/>
        </w:rPr>
      </w:pPr>
    </w:p>
    <w:p w14:paraId="0AAB36FD" w14:textId="08F44F47" w:rsidR="00DF4ABC" w:rsidRPr="003C6130" w:rsidRDefault="00523230" w:rsidP="00523230">
      <w:pPr>
        <w:jc w:val="both"/>
        <w:rPr>
          <w:rFonts w:ascii="Arial" w:hAnsi="Arial" w:cs="Arial"/>
          <w:sz w:val="28"/>
          <w:szCs w:val="28"/>
        </w:rPr>
      </w:pPr>
      <w:r w:rsidRPr="003C6130">
        <w:rPr>
          <w:rFonts w:ascii="Arial" w:hAnsi="Arial" w:cs="Arial"/>
          <w:sz w:val="28"/>
          <w:szCs w:val="28"/>
        </w:rPr>
        <w:t>Pero</w:t>
      </w:r>
      <w:r w:rsidR="00DF4ABC" w:rsidRPr="003C6130">
        <w:rPr>
          <w:rFonts w:ascii="Arial" w:hAnsi="Arial" w:cs="Arial"/>
          <w:sz w:val="28"/>
          <w:szCs w:val="28"/>
        </w:rPr>
        <w:t xml:space="preserve"> </w:t>
      </w:r>
      <w:r w:rsidRPr="003C6130">
        <w:rPr>
          <w:rFonts w:ascii="Arial" w:hAnsi="Arial" w:cs="Arial"/>
          <w:sz w:val="28"/>
          <w:szCs w:val="28"/>
        </w:rPr>
        <w:t xml:space="preserve"> por </w:t>
      </w:r>
      <w:r w:rsidR="00DF4ABC" w:rsidRPr="003C6130">
        <w:rPr>
          <w:rFonts w:ascii="Arial" w:hAnsi="Arial" w:cs="Arial"/>
          <w:sz w:val="28"/>
          <w:szCs w:val="28"/>
        </w:rPr>
        <w:t xml:space="preserve"> </w:t>
      </w:r>
      <w:r w:rsidRPr="003C6130">
        <w:rPr>
          <w:rFonts w:ascii="Arial" w:hAnsi="Arial" w:cs="Arial"/>
          <w:sz w:val="28"/>
          <w:szCs w:val="28"/>
        </w:rPr>
        <w:t xml:space="preserve">demás </w:t>
      </w:r>
      <w:r w:rsidR="00DF4ABC" w:rsidRPr="003C6130">
        <w:rPr>
          <w:rFonts w:ascii="Arial" w:hAnsi="Arial" w:cs="Arial"/>
          <w:sz w:val="28"/>
          <w:szCs w:val="28"/>
        </w:rPr>
        <w:t xml:space="preserve"> </w:t>
      </w:r>
      <w:r w:rsidRPr="003C6130">
        <w:rPr>
          <w:rFonts w:ascii="Arial" w:hAnsi="Arial" w:cs="Arial"/>
          <w:sz w:val="28"/>
          <w:szCs w:val="28"/>
        </w:rPr>
        <w:t xml:space="preserve">también </w:t>
      </w:r>
      <w:r w:rsidR="00DF4ABC" w:rsidRPr="003C6130">
        <w:rPr>
          <w:rFonts w:ascii="Arial" w:hAnsi="Arial" w:cs="Arial"/>
          <w:sz w:val="28"/>
          <w:szCs w:val="28"/>
        </w:rPr>
        <w:t xml:space="preserve"> </w:t>
      </w:r>
      <w:r w:rsidRPr="003C6130">
        <w:rPr>
          <w:rFonts w:ascii="Arial" w:hAnsi="Arial" w:cs="Arial"/>
          <w:sz w:val="28"/>
          <w:szCs w:val="28"/>
        </w:rPr>
        <w:t xml:space="preserve">se </w:t>
      </w:r>
      <w:r w:rsidR="00DF4ABC" w:rsidRPr="003C6130">
        <w:rPr>
          <w:rFonts w:ascii="Arial" w:hAnsi="Arial" w:cs="Arial"/>
          <w:sz w:val="28"/>
          <w:szCs w:val="28"/>
        </w:rPr>
        <w:t xml:space="preserve"> </w:t>
      </w:r>
      <w:r w:rsidRPr="003C6130">
        <w:rPr>
          <w:rFonts w:ascii="Arial" w:hAnsi="Arial" w:cs="Arial"/>
          <w:sz w:val="28"/>
          <w:szCs w:val="28"/>
        </w:rPr>
        <w:t xml:space="preserve">tiene </w:t>
      </w:r>
      <w:r w:rsidR="00DF4ABC" w:rsidRPr="003C6130">
        <w:rPr>
          <w:rFonts w:ascii="Arial" w:hAnsi="Arial" w:cs="Arial"/>
          <w:sz w:val="28"/>
          <w:szCs w:val="28"/>
        </w:rPr>
        <w:t xml:space="preserve"> </w:t>
      </w:r>
      <w:r w:rsidRPr="003C6130">
        <w:rPr>
          <w:rFonts w:ascii="Arial" w:hAnsi="Arial" w:cs="Arial"/>
          <w:sz w:val="28"/>
          <w:szCs w:val="28"/>
        </w:rPr>
        <w:t xml:space="preserve">que </w:t>
      </w:r>
      <w:r w:rsidR="00DF4ABC" w:rsidRPr="003C6130">
        <w:rPr>
          <w:rFonts w:ascii="Arial" w:hAnsi="Arial" w:cs="Arial"/>
          <w:sz w:val="28"/>
          <w:szCs w:val="28"/>
        </w:rPr>
        <w:t xml:space="preserve"> </w:t>
      </w:r>
      <w:r w:rsidRPr="003C6130">
        <w:rPr>
          <w:rFonts w:ascii="Arial" w:hAnsi="Arial" w:cs="Arial"/>
          <w:sz w:val="28"/>
          <w:szCs w:val="28"/>
        </w:rPr>
        <w:t xml:space="preserve">el </w:t>
      </w:r>
      <w:r w:rsidR="00DF4ABC" w:rsidRPr="003C6130">
        <w:rPr>
          <w:rFonts w:ascii="Arial" w:hAnsi="Arial" w:cs="Arial"/>
          <w:sz w:val="28"/>
          <w:szCs w:val="28"/>
        </w:rPr>
        <w:t xml:space="preserve"> </w:t>
      </w:r>
      <w:r w:rsidRPr="003C6130">
        <w:rPr>
          <w:rFonts w:ascii="Arial" w:hAnsi="Arial" w:cs="Arial"/>
          <w:sz w:val="28"/>
          <w:szCs w:val="28"/>
        </w:rPr>
        <w:t xml:space="preserve">ente territorial al emitir la </w:t>
      </w:r>
    </w:p>
    <w:p w14:paraId="38C90FE0" w14:textId="3EB1F8BB" w:rsidR="00523230" w:rsidRDefault="00523230" w:rsidP="00523230">
      <w:pPr>
        <w:jc w:val="both"/>
        <w:rPr>
          <w:rFonts w:ascii="Arial" w:hAnsi="Arial" w:cs="Arial"/>
          <w:sz w:val="28"/>
          <w:szCs w:val="28"/>
        </w:rPr>
      </w:pPr>
      <w:r w:rsidRPr="003C6130">
        <w:rPr>
          <w:rFonts w:ascii="Arial" w:hAnsi="Arial" w:cs="Arial"/>
          <w:sz w:val="28"/>
          <w:szCs w:val="28"/>
        </w:rPr>
        <w:t>Resolución 3635 del 3 de octubre de 2023, por medio del cual se expidió el listado de docentes provisionales vacancia definitiva que cumplían los requisitos para estabilidad laboral reforzada, y al disponer en su artículo 1º.,  el reconocimiento de dicho estatus a los docentes que resultaron aprobados, generó confianza legítima en ese grupo de docentes quienes, bajo el principio de la buena fe, postularon su nombre para ser</w:t>
      </w:r>
      <w:r w:rsidR="00854A92">
        <w:rPr>
          <w:rFonts w:ascii="Arial" w:hAnsi="Arial" w:cs="Arial"/>
          <w:sz w:val="28"/>
          <w:szCs w:val="28"/>
        </w:rPr>
        <w:t xml:space="preserve"> </w:t>
      </w:r>
      <w:r w:rsidRPr="003C6130">
        <w:rPr>
          <w:rFonts w:ascii="Arial" w:hAnsi="Arial" w:cs="Arial"/>
          <w:sz w:val="28"/>
          <w:szCs w:val="28"/>
        </w:rPr>
        <w:t xml:space="preserve">beneficiarios del amparo, bajo el convencimiento que </w:t>
      </w:r>
      <w:r w:rsidRPr="003C6130">
        <w:rPr>
          <w:rFonts w:ascii="Arial" w:hAnsi="Arial" w:cs="Arial"/>
          <w:sz w:val="28"/>
          <w:szCs w:val="28"/>
          <w:shd w:val="clear" w:color="auto" w:fill="FFFFFF"/>
        </w:rPr>
        <w:t xml:space="preserve">dicho reconocimiento implicaba que </w:t>
      </w:r>
      <w:r w:rsidRPr="003C6130">
        <w:rPr>
          <w:rFonts w:ascii="Arial" w:hAnsi="Arial" w:cs="Arial"/>
          <w:sz w:val="28"/>
          <w:szCs w:val="28"/>
          <w:u w:val="single"/>
          <w:shd w:val="clear" w:color="auto" w:fill="FFFFFF"/>
        </w:rPr>
        <w:t>no iban a ser desvinculados de sus cargos por razón de la condición</w:t>
      </w:r>
      <w:r w:rsidRPr="003C6130">
        <w:rPr>
          <w:rFonts w:ascii="Arial" w:hAnsi="Arial" w:cs="Arial"/>
          <w:sz w:val="28"/>
          <w:szCs w:val="28"/>
          <w:shd w:val="clear" w:color="auto" w:fill="FFFFFF"/>
        </w:rPr>
        <w:t xml:space="preserve"> que los hace más vulnerables que el resto de la población.   Súmese a lo anterior que la Resolución </w:t>
      </w:r>
      <w:r w:rsidRPr="003C6130">
        <w:rPr>
          <w:rFonts w:ascii="Arial" w:hAnsi="Arial" w:cs="Arial"/>
          <w:sz w:val="28"/>
          <w:szCs w:val="28"/>
        </w:rPr>
        <w:t>3635 del 3 de octubre de 2023 cuenta con presunción de legalidad y la misma no ha sido objeto de derogación por un nuevo acto administrativo.</w:t>
      </w:r>
    </w:p>
    <w:p w14:paraId="4C9FFF7D" w14:textId="77777777" w:rsidR="00854A92" w:rsidRPr="003C6130" w:rsidRDefault="00854A92" w:rsidP="00523230">
      <w:pPr>
        <w:jc w:val="both"/>
        <w:rPr>
          <w:rFonts w:ascii="Arial" w:hAnsi="Arial" w:cs="Arial"/>
          <w:sz w:val="28"/>
          <w:szCs w:val="28"/>
        </w:rPr>
      </w:pPr>
    </w:p>
    <w:p w14:paraId="6417AB88" w14:textId="77777777" w:rsidR="0078249B" w:rsidRDefault="0078249B" w:rsidP="0078249B">
      <w:pPr>
        <w:rPr>
          <w:sz w:val="28"/>
          <w:szCs w:val="28"/>
        </w:rPr>
      </w:pPr>
    </w:p>
    <w:p w14:paraId="67B409D7" w14:textId="77777777" w:rsidR="00C433CA" w:rsidRDefault="00C433CA" w:rsidP="0078249B">
      <w:pPr>
        <w:rPr>
          <w:sz w:val="28"/>
          <w:szCs w:val="28"/>
        </w:rPr>
      </w:pPr>
    </w:p>
    <w:p w14:paraId="00EA6F13" w14:textId="77777777" w:rsidR="00C433CA" w:rsidRDefault="00C433CA" w:rsidP="0078249B">
      <w:pPr>
        <w:rPr>
          <w:sz w:val="28"/>
          <w:szCs w:val="28"/>
        </w:rPr>
      </w:pPr>
    </w:p>
    <w:p w14:paraId="3CB3E9F2" w14:textId="77777777" w:rsidR="00C433CA" w:rsidRDefault="00C433CA" w:rsidP="0078249B">
      <w:pPr>
        <w:rPr>
          <w:sz w:val="28"/>
          <w:szCs w:val="28"/>
        </w:rPr>
      </w:pPr>
    </w:p>
    <w:p w14:paraId="5D22ABAD" w14:textId="77777777" w:rsidR="00C433CA" w:rsidRDefault="00C433CA" w:rsidP="0078249B">
      <w:pPr>
        <w:rPr>
          <w:sz w:val="28"/>
          <w:szCs w:val="28"/>
        </w:rPr>
      </w:pPr>
    </w:p>
    <w:p w14:paraId="1620EB16" w14:textId="77777777" w:rsidR="00C433CA" w:rsidRPr="003C6130" w:rsidRDefault="00C433CA" w:rsidP="0078249B">
      <w:pPr>
        <w:rPr>
          <w:sz w:val="28"/>
          <w:szCs w:val="28"/>
        </w:rPr>
      </w:pPr>
    </w:p>
    <w:p w14:paraId="7B1C7A16" w14:textId="77777777" w:rsidR="0078249B" w:rsidRDefault="0078249B" w:rsidP="0078249B">
      <w:pPr>
        <w:pStyle w:val="Ttulo2"/>
        <w:rPr>
          <w:color w:val="auto"/>
          <w:szCs w:val="28"/>
        </w:rPr>
      </w:pPr>
      <w:r w:rsidRPr="003C6130">
        <w:rPr>
          <w:color w:val="auto"/>
          <w:szCs w:val="28"/>
        </w:rPr>
        <w:t>PETICIONES</w:t>
      </w:r>
    </w:p>
    <w:p w14:paraId="31194B48" w14:textId="77777777" w:rsidR="00854A92" w:rsidRPr="00854A92" w:rsidRDefault="00854A92" w:rsidP="00854A92"/>
    <w:p w14:paraId="109EB6F3" w14:textId="77777777" w:rsidR="0078249B" w:rsidRPr="003C6130" w:rsidRDefault="0078249B" w:rsidP="0078249B">
      <w:pPr>
        <w:jc w:val="both"/>
        <w:rPr>
          <w:rFonts w:ascii="Arial" w:hAnsi="Arial" w:cs="Arial"/>
          <w:sz w:val="28"/>
          <w:szCs w:val="28"/>
        </w:rPr>
      </w:pPr>
    </w:p>
    <w:p w14:paraId="33DD3CE1" w14:textId="6A12229B" w:rsidR="0078249B" w:rsidRPr="003C6130" w:rsidRDefault="0078249B" w:rsidP="0078249B">
      <w:pPr>
        <w:jc w:val="both"/>
        <w:rPr>
          <w:rFonts w:ascii="Arial" w:hAnsi="Arial" w:cs="Arial"/>
          <w:sz w:val="28"/>
          <w:szCs w:val="28"/>
        </w:rPr>
      </w:pPr>
      <w:r w:rsidRPr="003C6130">
        <w:rPr>
          <w:rFonts w:ascii="Arial" w:hAnsi="Arial" w:cs="Arial"/>
          <w:sz w:val="28"/>
          <w:szCs w:val="28"/>
        </w:rPr>
        <w:t xml:space="preserve">Con fundamento en los hechos arriba relacionados, solicito del Señor Juez Constitucional, </w:t>
      </w:r>
      <w:r w:rsidR="007B65B3" w:rsidRPr="003C6130">
        <w:rPr>
          <w:rFonts w:ascii="Arial" w:hAnsi="Arial" w:cs="Arial"/>
          <w:b/>
          <w:bCs/>
          <w:sz w:val="28"/>
          <w:szCs w:val="28"/>
        </w:rPr>
        <w:t>DISPONER Y ORDENAR</w:t>
      </w:r>
      <w:r w:rsidR="007B65B3" w:rsidRPr="003C6130">
        <w:rPr>
          <w:rFonts w:ascii="Arial" w:hAnsi="Arial" w:cs="Arial"/>
          <w:sz w:val="28"/>
          <w:szCs w:val="28"/>
        </w:rPr>
        <w:t xml:space="preserve"> </w:t>
      </w:r>
      <w:r w:rsidRPr="003C6130">
        <w:rPr>
          <w:rFonts w:ascii="Arial" w:hAnsi="Arial" w:cs="Arial"/>
          <w:sz w:val="28"/>
          <w:szCs w:val="28"/>
        </w:rPr>
        <w:t>a la parte accionada, y a favor mío lo siguiente:</w:t>
      </w:r>
    </w:p>
    <w:p w14:paraId="226C415F" w14:textId="77777777" w:rsidR="0012782A" w:rsidRPr="003C6130" w:rsidRDefault="0012782A" w:rsidP="0078249B">
      <w:pPr>
        <w:jc w:val="both"/>
        <w:rPr>
          <w:rFonts w:ascii="Arial" w:hAnsi="Arial" w:cs="Arial"/>
          <w:sz w:val="28"/>
          <w:szCs w:val="28"/>
        </w:rPr>
      </w:pPr>
    </w:p>
    <w:p w14:paraId="2BFF43EF" w14:textId="3907A35E" w:rsidR="005F25CC" w:rsidRPr="003C6130" w:rsidRDefault="003534DD" w:rsidP="0048218B">
      <w:pPr>
        <w:pStyle w:val="Textoindependiente"/>
        <w:numPr>
          <w:ilvl w:val="0"/>
          <w:numId w:val="4"/>
        </w:numPr>
        <w:rPr>
          <w:rFonts w:ascii="Arial" w:hAnsi="Arial" w:cs="Arial"/>
          <w:u w:val="single"/>
        </w:rPr>
      </w:pPr>
      <w:r w:rsidRPr="003C6130">
        <w:rPr>
          <w:rFonts w:ascii="Arial" w:hAnsi="Arial" w:cs="Arial"/>
        </w:rPr>
        <w:t xml:space="preserve">Dejar sin efectos legales </w:t>
      </w:r>
      <w:r w:rsidRPr="003C6130">
        <w:rPr>
          <w:rFonts w:ascii="Arial" w:hAnsi="Arial" w:cs="Arial"/>
          <w:szCs w:val="28"/>
        </w:rPr>
        <w:t xml:space="preserve">Resolución No.  </w:t>
      </w:r>
      <w:r w:rsidRPr="003C6130">
        <w:rPr>
          <w:rFonts w:ascii="Arial" w:hAnsi="Arial" w:cs="Arial"/>
          <w:szCs w:val="28"/>
          <w:highlight w:val="yellow"/>
        </w:rPr>
        <w:t>……………………………</w:t>
      </w:r>
      <w:r w:rsidRPr="003C6130">
        <w:rPr>
          <w:rFonts w:ascii="Arial" w:hAnsi="Arial" w:cs="Arial"/>
          <w:szCs w:val="28"/>
        </w:rPr>
        <w:t xml:space="preserve"> </w:t>
      </w:r>
      <w:r w:rsidRPr="003C6130">
        <w:rPr>
          <w:rFonts w:ascii="Arial" w:hAnsi="Arial" w:cs="Arial"/>
        </w:rPr>
        <w:t xml:space="preserve">de fecha </w:t>
      </w:r>
      <w:r w:rsidRPr="003C6130">
        <w:rPr>
          <w:rFonts w:ascii="Arial" w:hAnsi="Arial" w:cs="Arial"/>
          <w:highlight w:val="yellow"/>
        </w:rPr>
        <w:t>……………………………….</w:t>
      </w:r>
      <w:r w:rsidRPr="003C6130">
        <w:rPr>
          <w:rFonts w:ascii="Arial" w:hAnsi="Arial" w:cs="Arial"/>
        </w:rPr>
        <w:t xml:space="preserve"> de 2023, mediante la cual fui declarado(a) insubsistente de mi cargo por falta de notificación de dicho acto administrativo conforme lo preceptuado en el artículo 72 del C.P.A.C.A</w:t>
      </w:r>
    </w:p>
    <w:p w14:paraId="68825446" w14:textId="02839DEF" w:rsidR="0012782A" w:rsidRPr="0048218B" w:rsidRDefault="00376741" w:rsidP="00884B15">
      <w:pPr>
        <w:pStyle w:val="Textoindependiente"/>
        <w:numPr>
          <w:ilvl w:val="0"/>
          <w:numId w:val="4"/>
        </w:numPr>
        <w:rPr>
          <w:rFonts w:ascii="Arial" w:hAnsi="Arial" w:cs="Arial"/>
          <w:szCs w:val="28"/>
        </w:rPr>
      </w:pPr>
      <w:r w:rsidRPr="0048218B">
        <w:rPr>
          <w:rFonts w:ascii="Arial" w:hAnsi="Arial" w:cs="Arial"/>
        </w:rPr>
        <w:t xml:space="preserve">Que como quiera que me encuentro </w:t>
      </w:r>
      <w:r w:rsidR="002A3753" w:rsidRPr="0048218B">
        <w:rPr>
          <w:rFonts w:ascii="Arial" w:hAnsi="Arial" w:cs="Arial"/>
        </w:rPr>
        <w:t>protegido</w:t>
      </w:r>
      <w:r w:rsidRPr="0048218B">
        <w:rPr>
          <w:rFonts w:ascii="Arial" w:hAnsi="Arial" w:cs="Arial"/>
        </w:rPr>
        <w:t xml:space="preserve">(a) con por el status de estabilidad laboral reforzada reconocida por acto administrativo de parte de la propia accionada,  se ordene mi reubicación laboral sin solución de continuidad, </w:t>
      </w:r>
      <w:r w:rsidR="002A3753" w:rsidRPr="0048218B">
        <w:rPr>
          <w:rFonts w:ascii="Arial" w:hAnsi="Arial" w:cs="Arial"/>
        </w:rPr>
        <w:t>al amparo de los principios de buena fe y confianza legítima.</w:t>
      </w:r>
    </w:p>
    <w:p w14:paraId="3CF46894" w14:textId="77777777" w:rsidR="002A3753" w:rsidRPr="002A3753" w:rsidRDefault="002A3753" w:rsidP="002A3753">
      <w:pPr>
        <w:pStyle w:val="Textoindependiente"/>
        <w:ind w:left="720"/>
        <w:rPr>
          <w:rFonts w:ascii="Arial" w:hAnsi="Arial" w:cs="Arial"/>
          <w:szCs w:val="28"/>
        </w:rPr>
      </w:pPr>
    </w:p>
    <w:p w14:paraId="4F095CCC" w14:textId="77777777" w:rsidR="0078249B" w:rsidRDefault="0078249B" w:rsidP="0078249B">
      <w:pPr>
        <w:pStyle w:val="Ttulo3"/>
        <w:rPr>
          <w:sz w:val="28"/>
          <w:szCs w:val="28"/>
        </w:rPr>
      </w:pPr>
      <w:r w:rsidRPr="003C6130">
        <w:rPr>
          <w:sz w:val="28"/>
          <w:szCs w:val="28"/>
        </w:rPr>
        <w:t>PRUEBAS</w:t>
      </w:r>
    </w:p>
    <w:p w14:paraId="2F97BE94" w14:textId="77777777" w:rsidR="005F3DC7" w:rsidRPr="005F3DC7" w:rsidRDefault="005F3DC7" w:rsidP="005F3DC7"/>
    <w:p w14:paraId="3539EE47" w14:textId="77777777" w:rsidR="0078249B" w:rsidRPr="003C6130" w:rsidRDefault="0078249B" w:rsidP="0078249B"/>
    <w:p w14:paraId="0FF1C516" w14:textId="33468162" w:rsidR="0078249B" w:rsidRPr="003C6130" w:rsidRDefault="0078249B" w:rsidP="0078249B">
      <w:pPr>
        <w:jc w:val="both"/>
        <w:rPr>
          <w:rFonts w:ascii="Arial" w:hAnsi="Arial" w:cs="Arial"/>
          <w:sz w:val="28"/>
          <w:szCs w:val="28"/>
        </w:rPr>
      </w:pPr>
      <w:r w:rsidRPr="003C6130">
        <w:rPr>
          <w:rFonts w:ascii="Arial" w:hAnsi="Arial" w:cs="Arial"/>
          <w:sz w:val="28"/>
          <w:szCs w:val="28"/>
        </w:rPr>
        <w:t>Solicito al Señor Juez se sirva tener y ordenar como tales las siguientes pruebas:</w:t>
      </w:r>
    </w:p>
    <w:p w14:paraId="4C0AED9F" w14:textId="77777777" w:rsidR="005431B9" w:rsidRPr="003C6130" w:rsidRDefault="005431B9" w:rsidP="0078249B">
      <w:pPr>
        <w:jc w:val="both"/>
        <w:rPr>
          <w:rFonts w:ascii="Arial" w:hAnsi="Arial" w:cs="Arial"/>
          <w:b/>
          <w:sz w:val="28"/>
          <w:szCs w:val="28"/>
        </w:rPr>
      </w:pPr>
    </w:p>
    <w:p w14:paraId="518B150B" w14:textId="410A87DD" w:rsidR="0078249B" w:rsidRPr="003C6130" w:rsidRDefault="0078249B" w:rsidP="0078249B">
      <w:pPr>
        <w:jc w:val="both"/>
        <w:rPr>
          <w:rFonts w:ascii="Arial" w:hAnsi="Arial" w:cs="Arial"/>
          <w:b/>
          <w:sz w:val="28"/>
          <w:szCs w:val="28"/>
        </w:rPr>
      </w:pPr>
      <w:r w:rsidRPr="003C6130">
        <w:rPr>
          <w:rFonts w:ascii="Arial" w:hAnsi="Arial" w:cs="Arial"/>
          <w:b/>
          <w:sz w:val="28"/>
          <w:szCs w:val="28"/>
        </w:rPr>
        <w:t>Documentales.-</w:t>
      </w:r>
    </w:p>
    <w:p w14:paraId="5FB33716" w14:textId="77777777" w:rsidR="0078249B" w:rsidRPr="003C6130" w:rsidRDefault="0078249B" w:rsidP="0078249B">
      <w:pPr>
        <w:jc w:val="both"/>
        <w:rPr>
          <w:rFonts w:ascii="Arial" w:hAnsi="Arial" w:cs="Arial"/>
          <w:sz w:val="28"/>
          <w:szCs w:val="28"/>
        </w:rPr>
      </w:pPr>
    </w:p>
    <w:p w14:paraId="33936C10" w14:textId="6FC8EAAB" w:rsidR="0048218B" w:rsidRPr="00E04EE8" w:rsidRDefault="0078249B" w:rsidP="007C021C">
      <w:pPr>
        <w:pStyle w:val="Prrafodelista"/>
        <w:numPr>
          <w:ilvl w:val="0"/>
          <w:numId w:val="1"/>
        </w:numPr>
        <w:shd w:val="clear" w:color="auto" w:fill="FFFFFF"/>
        <w:jc w:val="both"/>
        <w:rPr>
          <w:rFonts w:ascii="Arial" w:hAnsi="Arial" w:cs="Arial"/>
          <w:sz w:val="28"/>
          <w:szCs w:val="28"/>
        </w:rPr>
      </w:pPr>
      <w:r w:rsidRPr="00E04EE8">
        <w:rPr>
          <w:rFonts w:ascii="Arial" w:hAnsi="Arial" w:cs="Arial"/>
          <w:sz w:val="28"/>
          <w:szCs w:val="28"/>
        </w:rPr>
        <w:t>Circular 218 del 14 de agosto de 2023 de la Secretaria de Educación del Departamento por medio de la cual la accionada estableció los lineamientos y el procedimiento para participar dentro del proceso de estabilidad laboral reforzada, para los docentes nombrados en provisionales vacancias definitivas</w:t>
      </w:r>
    </w:p>
    <w:p w14:paraId="39A560FA" w14:textId="77777777" w:rsidR="0048218B" w:rsidRPr="003C6130" w:rsidRDefault="0048218B" w:rsidP="005C13E3">
      <w:pPr>
        <w:shd w:val="clear" w:color="auto" w:fill="FFFFFF"/>
        <w:jc w:val="both"/>
        <w:rPr>
          <w:rFonts w:ascii="Arial" w:hAnsi="Arial" w:cs="Arial"/>
          <w:sz w:val="28"/>
          <w:szCs w:val="28"/>
        </w:rPr>
      </w:pPr>
    </w:p>
    <w:p w14:paraId="03F3068C" w14:textId="77777777" w:rsidR="0078249B" w:rsidRPr="003C6130" w:rsidRDefault="0078249B" w:rsidP="0078249B">
      <w:pPr>
        <w:pStyle w:val="Prrafodelista"/>
        <w:numPr>
          <w:ilvl w:val="0"/>
          <w:numId w:val="1"/>
        </w:numPr>
        <w:shd w:val="clear" w:color="auto" w:fill="FFFFFF"/>
        <w:jc w:val="both"/>
        <w:rPr>
          <w:rFonts w:ascii="Arial" w:hAnsi="Arial" w:cs="Arial"/>
          <w:sz w:val="28"/>
          <w:szCs w:val="28"/>
        </w:rPr>
      </w:pPr>
      <w:r w:rsidRPr="003C6130">
        <w:rPr>
          <w:rFonts w:ascii="Arial" w:hAnsi="Arial" w:cs="Arial"/>
          <w:sz w:val="28"/>
          <w:szCs w:val="28"/>
        </w:rPr>
        <w:t>Circular 227 del 22 de agosto de 2023 de la Secretaria de Educación del Departamento, mediante la cual se extendió el la fecha de entrega de la documentación dentro del proceso de estabilidad laboral reforzada hasta el 24 de agosto de 2023.</w:t>
      </w:r>
    </w:p>
    <w:p w14:paraId="0B3BE701" w14:textId="77777777" w:rsidR="005C13E3" w:rsidRPr="003C6130" w:rsidRDefault="005C13E3" w:rsidP="005C13E3">
      <w:pPr>
        <w:pStyle w:val="Prrafodelista"/>
        <w:shd w:val="clear" w:color="auto" w:fill="FFFFFF"/>
        <w:jc w:val="both"/>
        <w:rPr>
          <w:rFonts w:ascii="Arial" w:hAnsi="Arial" w:cs="Arial"/>
          <w:sz w:val="28"/>
          <w:szCs w:val="28"/>
        </w:rPr>
      </w:pPr>
    </w:p>
    <w:p w14:paraId="02152544" w14:textId="0E4C2662" w:rsidR="005431B9" w:rsidRDefault="005431B9" w:rsidP="0078249B">
      <w:pPr>
        <w:pStyle w:val="Prrafodelista"/>
        <w:numPr>
          <w:ilvl w:val="0"/>
          <w:numId w:val="1"/>
        </w:numPr>
        <w:shd w:val="clear" w:color="auto" w:fill="FFFFFF"/>
        <w:jc w:val="both"/>
        <w:rPr>
          <w:rFonts w:ascii="Arial" w:hAnsi="Arial" w:cs="Arial"/>
          <w:sz w:val="28"/>
          <w:szCs w:val="28"/>
        </w:rPr>
      </w:pPr>
      <w:r w:rsidRPr="003C6130">
        <w:rPr>
          <w:rFonts w:ascii="Arial" w:hAnsi="Arial" w:cs="Arial"/>
          <w:sz w:val="28"/>
          <w:szCs w:val="28"/>
        </w:rPr>
        <w:t>Resolución 3635 del 3 de octubre de 2023 de la Secretaría de Educación del Departamento por medio del cual se expidió el listado de docentes provisionales vacancia definitiva que cumplían los requisitos para estabilidad laboral reforzada, disponiendo en su artículo 1º., el reconocimiento de dicho estatus a los docentes que resultaron aprobados</w:t>
      </w:r>
      <w:r w:rsidR="00E04EE8">
        <w:rPr>
          <w:rFonts w:ascii="Arial" w:hAnsi="Arial" w:cs="Arial"/>
          <w:sz w:val="28"/>
          <w:szCs w:val="28"/>
        </w:rPr>
        <w:t xml:space="preserve"> </w:t>
      </w:r>
      <w:proofErr w:type="spellStart"/>
      <w:r w:rsidR="00E04EE8">
        <w:rPr>
          <w:rFonts w:ascii="Arial" w:hAnsi="Arial" w:cs="Arial"/>
          <w:sz w:val="28"/>
          <w:szCs w:val="28"/>
        </w:rPr>
        <w:t>yen</w:t>
      </w:r>
      <w:proofErr w:type="spellEnd"/>
      <w:r w:rsidR="00E04EE8">
        <w:rPr>
          <w:rFonts w:ascii="Arial" w:hAnsi="Arial" w:cs="Arial"/>
          <w:sz w:val="28"/>
          <w:szCs w:val="28"/>
        </w:rPr>
        <w:t xml:space="preserve"> la cual me encuentro incluido(a) como </w:t>
      </w:r>
      <w:r w:rsidR="00E04EE8" w:rsidRPr="00E04EE8">
        <w:rPr>
          <w:rFonts w:ascii="Arial" w:hAnsi="Arial" w:cs="Arial"/>
          <w:b/>
          <w:sz w:val="28"/>
          <w:szCs w:val="28"/>
        </w:rPr>
        <w:t>APROBADA</w:t>
      </w:r>
    </w:p>
    <w:p w14:paraId="56652238" w14:textId="77777777" w:rsidR="00877DE1" w:rsidRPr="00877DE1" w:rsidRDefault="00877DE1" w:rsidP="00877DE1">
      <w:pPr>
        <w:pStyle w:val="Prrafodelista"/>
        <w:rPr>
          <w:rFonts w:ascii="Arial" w:hAnsi="Arial" w:cs="Arial"/>
          <w:sz w:val="28"/>
          <w:szCs w:val="28"/>
        </w:rPr>
      </w:pPr>
    </w:p>
    <w:p w14:paraId="6A5B94B7" w14:textId="2798BF5F" w:rsidR="00877DE1" w:rsidRDefault="00877DE1" w:rsidP="0078249B">
      <w:pPr>
        <w:pStyle w:val="Prrafodelista"/>
        <w:numPr>
          <w:ilvl w:val="0"/>
          <w:numId w:val="1"/>
        </w:numPr>
        <w:shd w:val="clear" w:color="auto" w:fill="FFFFFF"/>
        <w:jc w:val="both"/>
        <w:rPr>
          <w:rFonts w:ascii="Arial" w:hAnsi="Arial" w:cs="Arial"/>
          <w:sz w:val="28"/>
          <w:szCs w:val="28"/>
        </w:rPr>
      </w:pPr>
      <w:r w:rsidRPr="00877DE1">
        <w:rPr>
          <w:rFonts w:ascii="Arial" w:hAnsi="Arial" w:cs="Arial"/>
          <w:sz w:val="28"/>
          <w:szCs w:val="28"/>
        </w:rPr>
        <w:t xml:space="preserve">Resolución No. </w:t>
      </w:r>
      <w:r w:rsidRPr="00877DE1">
        <w:rPr>
          <w:rFonts w:ascii="Arial" w:hAnsi="Arial" w:cs="Arial"/>
          <w:sz w:val="28"/>
          <w:szCs w:val="28"/>
          <w:highlight w:val="yellow"/>
        </w:rPr>
        <w:t>…………………………..</w:t>
      </w:r>
      <w:r w:rsidRPr="00877DE1">
        <w:rPr>
          <w:rFonts w:ascii="Arial" w:hAnsi="Arial" w:cs="Arial"/>
          <w:sz w:val="28"/>
          <w:szCs w:val="28"/>
        </w:rPr>
        <w:t xml:space="preserve"> de fecha </w:t>
      </w:r>
      <w:r w:rsidRPr="00877DE1">
        <w:rPr>
          <w:rFonts w:ascii="Arial" w:hAnsi="Arial" w:cs="Arial"/>
          <w:sz w:val="28"/>
          <w:szCs w:val="28"/>
          <w:highlight w:val="yellow"/>
        </w:rPr>
        <w:t>……………………………….</w:t>
      </w:r>
      <w:r>
        <w:rPr>
          <w:rFonts w:ascii="Arial" w:hAnsi="Arial" w:cs="Arial"/>
          <w:sz w:val="28"/>
          <w:szCs w:val="28"/>
        </w:rPr>
        <w:t xml:space="preserve"> de 2023 que ordenó mi insubsistencia.</w:t>
      </w:r>
    </w:p>
    <w:p w14:paraId="15DC7374" w14:textId="77777777" w:rsidR="005F3DC7" w:rsidRPr="005F3DC7" w:rsidRDefault="005F3DC7" w:rsidP="005F3DC7">
      <w:pPr>
        <w:pStyle w:val="Prrafodelista"/>
        <w:rPr>
          <w:rFonts w:ascii="Arial" w:hAnsi="Arial" w:cs="Arial"/>
          <w:sz w:val="28"/>
          <w:szCs w:val="28"/>
        </w:rPr>
      </w:pPr>
    </w:p>
    <w:p w14:paraId="32DE5129" w14:textId="77777777" w:rsidR="005F3DC7" w:rsidRDefault="005F3DC7" w:rsidP="005F3DC7">
      <w:pPr>
        <w:pStyle w:val="Prrafodelista"/>
        <w:shd w:val="clear" w:color="auto" w:fill="FFFFFF"/>
        <w:jc w:val="both"/>
        <w:rPr>
          <w:rFonts w:ascii="Arial" w:hAnsi="Arial" w:cs="Arial"/>
          <w:sz w:val="28"/>
          <w:szCs w:val="28"/>
        </w:rPr>
      </w:pPr>
    </w:p>
    <w:p w14:paraId="33E79D84" w14:textId="77777777" w:rsidR="005F3DC7" w:rsidRDefault="005F3DC7" w:rsidP="005F3DC7">
      <w:pPr>
        <w:pStyle w:val="Prrafodelista"/>
        <w:shd w:val="clear" w:color="auto" w:fill="FFFFFF"/>
        <w:jc w:val="both"/>
        <w:rPr>
          <w:rFonts w:ascii="Arial" w:hAnsi="Arial" w:cs="Arial"/>
          <w:sz w:val="28"/>
          <w:szCs w:val="28"/>
        </w:rPr>
      </w:pPr>
    </w:p>
    <w:p w14:paraId="57929AE8" w14:textId="77777777" w:rsidR="005F3DC7" w:rsidRDefault="005F3DC7" w:rsidP="005F3DC7">
      <w:pPr>
        <w:pStyle w:val="Prrafodelista"/>
        <w:shd w:val="clear" w:color="auto" w:fill="FFFFFF"/>
        <w:jc w:val="both"/>
        <w:rPr>
          <w:rFonts w:ascii="Arial" w:hAnsi="Arial" w:cs="Arial"/>
          <w:sz w:val="28"/>
          <w:szCs w:val="28"/>
        </w:rPr>
      </w:pPr>
    </w:p>
    <w:p w14:paraId="2E4D9AD6" w14:textId="77777777" w:rsidR="005F3DC7" w:rsidRDefault="005F3DC7" w:rsidP="005F3DC7">
      <w:pPr>
        <w:pStyle w:val="Prrafodelista"/>
        <w:shd w:val="clear" w:color="auto" w:fill="FFFFFF"/>
        <w:jc w:val="both"/>
        <w:rPr>
          <w:rFonts w:ascii="Arial" w:hAnsi="Arial" w:cs="Arial"/>
          <w:sz w:val="28"/>
          <w:szCs w:val="28"/>
        </w:rPr>
      </w:pPr>
    </w:p>
    <w:p w14:paraId="7239D470" w14:textId="77777777" w:rsidR="005F3DC7" w:rsidRPr="00877DE1" w:rsidRDefault="005F3DC7" w:rsidP="005F3DC7">
      <w:pPr>
        <w:pStyle w:val="Prrafodelista"/>
        <w:shd w:val="clear" w:color="auto" w:fill="FFFFFF"/>
        <w:jc w:val="both"/>
        <w:rPr>
          <w:rFonts w:ascii="Arial" w:hAnsi="Arial" w:cs="Arial"/>
          <w:sz w:val="28"/>
          <w:szCs w:val="28"/>
        </w:rPr>
      </w:pPr>
    </w:p>
    <w:p w14:paraId="3A98C9AD" w14:textId="77777777" w:rsidR="005C13E3" w:rsidRPr="003C6130" w:rsidRDefault="005C13E3" w:rsidP="005C13E3">
      <w:pPr>
        <w:shd w:val="clear" w:color="auto" w:fill="FFFFFF"/>
        <w:jc w:val="both"/>
        <w:rPr>
          <w:rFonts w:ascii="Arial" w:hAnsi="Arial" w:cs="Arial"/>
          <w:sz w:val="28"/>
          <w:szCs w:val="28"/>
        </w:rPr>
      </w:pPr>
    </w:p>
    <w:p w14:paraId="6F0221DB" w14:textId="1793C6BB" w:rsidR="0078249B" w:rsidRDefault="00DF4ABC" w:rsidP="00AB03DE">
      <w:pPr>
        <w:pStyle w:val="Prrafodelista"/>
        <w:numPr>
          <w:ilvl w:val="0"/>
          <w:numId w:val="1"/>
        </w:numPr>
        <w:shd w:val="clear" w:color="auto" w:fill="FFFFFF"/>
        <w:tabs>
          <w:tab w:val="left" w:pos="5625"/>
        </w:tabs>
        <w:jc w:val="both"/>
        <w:rPr>
          <w:rFonts w:ascii="Arial" w:hAnsi="Arial" w:cs="Arial"/>
          <w:sz w:val="28"/>
          <w:szCs w:val="28"/>
        </w:rPr>
      </w:pPr>
      <w:r w:rsidRPr="00877DE1">
        <w:rPr>
          <w:rFonts w:ascii="Arial" w:hAnsi="Arial" w:cs="Arial"/>
          <w:sz w:val="28"/>
          <w:szCs w:val="28"/>
        </w:rPr>
        <w:t xml:space="preserve"> </w:t>
      </w:r>
      <w:r w:rsidR="00877DE1" w:rsidRPr="00877DE1">
        <w:rPr>
          <w:rFonts w:ascii="Arial" w:hAnsi="Arial" w:cs="Arial"/>
          <w:sz w:val="28"/>
          <w:szCs w:val="28"/>
        </w:rPr>
        <w:t xml:space="preserve">Listado publicado por </w:t>
      </w:r>
      <w:r w:rsidR="00877DE1" w:rsidRPr="00877DE1">
        <w:rPr>
          <w:rFonts w:ascii="Arial" w:hAnsi="Arial" w:cs="Arial"/>
          <w:sz w:val="28"/>
          <w:szCs w:val="28"/>
        </w:rPr>
        <w:t xml:space="preserve">la Dirección Administrativa Macro Proceso de Talento humano  de la Secretaria de Educación en el que </w:t>
      </w:r>
      <w:r w:rsidR="00877DE1">
        <w:rPr>
          <w:rFonts w:ascii="Arial" w:hAnsi="Arial" w:cs="Arial"/>
          <w:sz w:val="28"/>
          <w:szCs w:val="28"/>
        </w:rPr>
        <w:t xml:space="preserve">se </w:t>
      </w:r>
      <w:r w:rsidR="00877DE1" w:rsidRPr="00877DE1">
        <w:rPr>
          <w:rFonts w:ascii="Arial" w:hAnsi="Arial" w:cs="Arial"/>
          <w:sz w:val="28"/>
          <w:szCs w:val="28"/>
        </w:rPr>
        <w:t>relaciona</w:t>
      </w:r>
      <w:r w:rsidR="00877DE1">
        <w:rPr>
          <w:rFonts w:ascii="Arial" w:hAnsi="Arial" w:cs="Arial"/>
          <w:sz w:val="28"/>
          <w:szCs w:val="28"/>
        </w:rPr>
        <w:t>n</w:t>
      </w:r>
      <w:r w:rsidR="00877DE1" w:rsidRPr="00877DE1">
        <w:rPr>
          <w:rFonts w:ascii="Arial" w:hAnsi="Arial" w:cs="Arial"/>
          <w:sz w:val="28"/>
          <w:szCs w:val="28"/>
        </w:rPr>
        <w:t xml:space="preserve"> un total de 310 docentes declarados insubsistente al 30 de noviembre de 2023</w:t>
      </w:r>
      <w:r w:rsidR="00877DE1">
        <w:rPr>
          <w:rFonts w:ascii="Arial" w:hAnsi="Arial" w:cs="Arial"/>
          <w:sz w:val="28"/>
          <w:szCs w:val="28"/>
        </w:rPr>
        <w:t>, en el que me encuentro en la posición No</w:t>
      </w:r>
      <w:proofErr w:type="gramStart"/>
      <w:r w:rsidR="00877DE1">
        <w:rPr>
          <w:rFonts w:ascii="Arial" w:hAnsi="Arial" w:cs="Arial"/>
          <w:sz w:val="28"/>
          <w:szCs w:val="28"/>
        </w:rPr>
        <w:t xml:space="preserve">. </w:t>
      </w:r>
      <w:proofErr w:type="gramEnd"/>
      <w:r w:rsidR="00877DE1" w:rsidRPr="00877DE1">
        <w:rPr>
          <w:rFonts w:ascii="Arial" w:hAnsi="Arial" w:cs="Arial"/>
          <w:sz w:val="28"/>
          <w:szCs w:val="28"/>
          <w:highlight w:val="yellow"/>
        </w:rPr>
        <w:t>………………</w:t>
      </w:r>
      <w:r w:rsidR="00877DE1">
        <w:rPr>
          <w:rFonts w:ascii="Arial" w:hAnsi="Arial" w:cs="Arial"/>
          <w:sz w:val="28"/>
          <w:szCs w:val="28"/>
        </w:rPr>
        <w:t xml:space="preserve"> ,  y </w:t>
      </w:r>
      <w:r w:rsidR="00877DE1" w:rsidRPr="00877DE1">
        <w:rPr>
          <w:rFonts w:ascii="Arial" w:hAnsi="Arial" w:cs="Arial"/>
          <w:sz w:val="28"/>
          <w:szCs w:val="28"/>
        </w:rPr>
        <w:t>que no deben presentarse a las Instituciones Educativas a partir del 1 de diciembre, publicación ésta por demás signada por el Señor Secretario de Educación</w:t>
      </w:r>
    </w:p>
    <w:p w14:paraId="066F178F" w14:textId="77777777" w:rsidR="00877DE1" w:rsidRPr="00877DE1" w:rsidRDefault="00877DE1" w:rsidP="00877DE1">
      <w:pPr>
        <w:pStyle w:val="Prrafodelista"/>
        <w:rPr>
          <w:rFonts w:ascii="Arial" w:hAnsi="Arial" w:cs="Arial"/>
          <w:sz w:val="28"/>
          <w:szCs w:val="28"/>
        </w:rPr>
      </w:pPr>
    </w:p>
    <w:p w14:paraId="3DBC9363" w14:textId="77777777" w:rsidR="00877DE1" w:rsidRPr="00877DE1" w:rsidRDefault="00877DE1" w:rsidP="00877DE1">
      <w:pPr>
        <w:pStyle w:val="Prrafodelista"/>
        <w:shd w:val="clear" w:color="auto" w:fill="FFFFFF"/>
        <w:tabs>
          <w:tab w:val="left" w:pos="5625"/>
        </w:tabs>
        <w:jc w:val="both"/>
        <w:rPr>
          <w:rFonts w:ascii="Arial" w:hAnsi="Arial" w:cs="Arial"/>
          <w:sz w:val="28"/>
          <w:szCs w:val="28"/>
        </w:rPr>
      </w:pPr>
    </w:p>
    <w:p w14:paraId="3FD9C552" w14:textId="77777777" w:rsidR="0078249B" w:rsidRPr="003C6130" w:rsidRDefault="0078249B" w:rsidP="0078249B">
      <w:pPr>
        <w:pStyle w:val="Ttulo3"/>
        <w:rPr>
          <w:sz w:val="28"/>
          <w:szCs w:val="28"/>
        </w:rPr>
      </w:pPr>
      <w:r w:rsidRPr="003C6130">
        <w:rPr>
          <w:sz w:val="28"/>
          <w:szCs w:val="28"/>
        </w:rPr>
        <w:t>COMPETENCIA</w:t>
      </w:r>
    </w:p>
    <w:p w14:paraId="11559CA1" w14:textId="2FEC721F" w:rsidR="0078249B" w:rsidRPr="003C6130" w:rsidRDefault="0078249B" w:rsidP="005431B9">
      <w:pPr>
        <w:pStyle w:val="Ttulo1"/>
        <w:shd w:val="clear" w:color="auto" w:fill="FFFFFF"/>
        <w:jc w:val="both"/>
        <w:rPr>
          <w:color w:val="auto"/>
          <w:sz w:val="28"/>
          <w:szCs w:val="28"/>
        </w:rPr>
      </w:pPr>
      <w:r w:rsidRPr="003C6130">
        <w:rPr>
          <w:rFonts w:ascii="Arial" w:hAnsi="Arial" w:cs="Arial"/>
          <w:color w:val="auto"/>
          <w:sz w:val="28"/>
          <w:szCs w:val="28"/>
        </w:rPr>
        <w:t>Es usted competente Señor Juez de conformidad al artículo 2.2.3.1.2.1.</w:t>
      </w:r>
      <w:r w:rsidRPr="003C6130">
        <w:rPr>
          <w:rFonts w:ascii="Arial" w:hAnsi="Arial" w:cs="Arial"/>
          <w:color w:val="auto"/>
          <w:sz w:val="28"/>
          <w:szCs w:val="28"/>
          <w:shd w:val="clear" w:color="auto" w:fill="FFFFFF"/>
        </w:rPr>
        <w:t> </w:t>
      </w:r>
      <w:r w:rsidRPr="003C6130">
        <w:rPr>
          <w:rFonts w:ascii="Arial" w:hAnsi="Arial" w:cs="Arial"/>
          <w:color w:val="auto"/>
          <w:sz w:val="28"/>
          <w:szCs w:val="28"/>
        </w:rPr>
        <w:t xml:space="preserve"> del decreto </w:t>
      </w:r>
      <w:r w:rsidRPr="003C6130">
        <w:rPr>
          <w:rFonts w:ascii="Arial" w:hAnsi="Arial" w:cs="Arial"/>
          <w:bCs/>
          <w:color w:val="auto"/>
          <w:sz w:val="28"/>
          <w:szCs w:val="28"/>
        </w:rPr>
        <w:t>1983 de 2017</w:t>
      </w:r>
    </w:p>
    <w:p w14:paraId="4282469A" w14:textId="77777777" w:rsidR="005C13E3" w:rsidRDefault="005C13E3" w:rsidP="0078249B">
      <w:pPr>
        <w:pStyle w:val="Ttulo3"/>
        <w:rPr>
          <w:sz w:val="28"/>
          <w:szCs w:val="28"/>
        </w:rPr>
      </w:pPr>
    </w:p>
    <w:p w14:paraId="24E726F7" w14:textId="77777777" w:rsidR="00E04EE8" w:rsidRPr="00E04EE8" w:rsidRDefault="00E04EE8" w:rsidP="00E04EE8"/>
    <w:p w14:paraId="5DAD7CB0" w14:textId="782BC71B" w:rsidR="0078249B" w:rsidRPr="003C6130" w:rsidRDefault="0078249B" w:rsidP="0078249B">
      <w:pPr>
        <w:pStyle w:val="Ttulo3"/>
        <w:rPr>
          <w:sz w:val="28"/>
          <w:szCs w:val="28"/>
        </w:rPr>
      </w:pPr>
      <w:r w:rsidRPr="003C6130">
        <w:rPr>
          <w:sz w:val="28"/>
          <w:szCs w:val="28"/>
        </w:rPr>
        <w:t>JURAMENTO</w:t>
      </w:r>
    </w:p>
    <w:p w14:paraId="6C687F2C" w14:textId="77777777" w:rsidR="005C13E3" w:rsidRPr="003C6130" w:rsidRDefault="005C13E3" w:rsidP="005C13E3"/>
    <w:p w14:paraId="289BE776" w14:textId="77777777" w:rsidR="0078249B" w:rsidRPr="003C6130" w:rsidRDefault="0078249B" w:rsidP="0078249B">
      <w:pPr>
        <w:jc w:val="both"/>
        <w:rPr>
          <w:rFonts w:ascii="Arial" w:hAnsi="Arial" w:cs="Arial"/>
          <w:sz w:val="28"/>
          <w:szCs w:val="28"/>
        </w:rPr>
      </w:pPr>
      <w:r w:rsidRPr="003C6130">
        <w:rPr>
          <w:rFonts w:ascii="Arial" w:hAnsi="Arial" w:cs="Arial"/>
          <w:sz w:val="28"/>
          <w:szCs w:val="28"/>
        </w:rPr>
        <w:t>Manifiesto bajo la gravedad del juramento que sobre este asunto no se ha iniciado acción de tutela con fundamento en los mismos hechos y derechos ni contra la misma autoridad a que se contrae la presente, ante ninguna autoridad judicial.</w:t>
      </w:r>
    </w:p>
    <w:p w14:paraId="4D9FEF42" w14:textId="77777777" w:rsidR="0078249B" w:rsidRPr="003C6130" w:rsidRDefault="0078249B" w:rsidP="0078249B">
      <w:pPr>
        <w:pStyle w:val="Ttulo3"/>
        <w:rPr>
          <w:sz w:val="28"/>
          <w:szCs w:val="28"/>
        </w:rPr>
      </w:pPr>
    </w:p>
    <w:p w14:paraId="0BAAA55A" w14:textId="77777777" w:rsidR="0078249B" w:rsidRPr="003C6130" w:rsidRDefault="0078249B" w:rsidP="0078249B">
      <w:pPr>
        <w:pStyle w:val="Ttulo3"/>
        <w:rPr>
          <w:sz w:val="28"/>
          <w:szCs w:val="28"/>
        </w:rPr>
      </w:pPr>
      <w:r w:rsidRPr="003C6130">
        <w:rPr>
          <w:sz w:val="28"/>
          <w:szCs w:val="28"/>
        </w:rPr>
        <w:t>ANEXOS</w:t>
      </w:r>
    </w:p>
    <w:p w14:paraId="4D57DF79" w14:textId="77777777" w:rsidR="005C13E3" w:rsidRPr="003C6130" w:rsidRDefault="005C13E3" w:rsidP="005C13E3"/>
    <w:p w14:paraId="16020C7B" w14:textId="77777777" w:rsidR="0078249B" w:rsidRPr="003C6130" w:rsidRDefault="0078249B" w:rsidP="0078249B">
      <w:pPr>
        <w:jc w:val="both"/>
        <w:rPr>
          <w:rFonts w:ascii="Arial" w:hAnsi="Arial" w:cs="Arial"/>
          <w:b/>
          <w:sz w:val="28"/>
          <w:szCs w:val="28"/>
        </w:rPr>
      </w:pPr>
    </w:p>
    <w:p w14:paraId="1F783C04" w14:textId="3A2FE622" w:rsidR="0078249B" w:rsidRPr="003C6130" w:rsidRDefault="0078249B" w:rsidP="005C13E3">
      <w:pPr>
        <w:jc w:val="both"/>
        <w:rPr>
          <w:sz w:val="28"/>
          <w:szCs w:val="28"/>
        </w:rPr>
      </w:pPr>
      <w:r w:rsidRPr="003C6130">
        <w:rPr>
          <w:rFonts w:ascii="Arial" w:hAnsi="Arial" w:cs="Arial"/>
          <w:sz w:val="28"/>
          <w:szCs w:val="28"/>
        </w:rPr>
        <w:t>1- Los documentos que se aportan y relacionan en el acápite de pruebas.</w:t>
      </w:r>
      <w:r w:rsidRPr="003C6130">
        <w:rPr>
          <w:sz w:val="28"/>
          <w:szCs w:val="28"/>
        </w:rPr>
        <w:tab/>
      </w:r>
    </w:p>
    <w:p w14:paraId="635FB5C4" w14:textId="77777777" w:rsidR="0078249B" w:rsidRPr="003C6130" w:rsidRDefault="0078249B" w:rsidP="0078249B"/>
    <w:p w14:paraId="69CD049B" w14:textId="77777777" w:rsidR="0078249B" w:rsidRPr="003C6130" w:rsidRDefault="0078249B" w:rsidP="0078249B">
      <w:pPr>
        <w:pStyle w:val="Ttulo4"/>
        <w:rPr>
          <w:color w:val="auto"/>
          <w:sz w:val="28"/>
          <w:szCs w:val="28"/>
        </w:rPr>
      </w:pPr>
      <w:r w:rsidRPr="003C6130">
        <w:rPr>
          <w:color w:val="auto"/>
          <w:sz w:val="28"/>
          <w:szCs w:val="28"/>
        </w:rPr>
        <w:t>NOTIFICACIONES</w:t>
      </w:r>
    </w:p>
    <w:p w14:paraId="7936976E" w14:textId="77777777" w:rsidR="0078249B" w:rsidRPr="003C6130" w:rsidRDefault="0078249B" w:rsidP="0078249B">
      <w:pPr>
        <w:jc w:val="both"/>
        <w:rPr>
          <w:rFonts w:ascii="Arial" w:hAnsi="Arial" w:cs="Arial"/>
          <w:b/>
          <w:sz w:val="28"/>
          <w:szCs w:val="28"/>
        </w:rPr>
      </w:pPr>
    </w:p>
    <w:p w14:paraId="1DDEE2BF" w14:textId="67CC1BD4" w:rsidR="005C13E3" w:rsidRPr="003C6130" w:rsidRDefault="0078249B" w:rsidP="00E04EE8">
      <w:pPr>
        <w:tabs>
          <w:tab w:val="right" w:pos="8838"/>
        </w:tabs>
        <w:jc w:val="both"/>
        <w:rPr>
          <w:rFonts w:ascii="Arial" w:hAnsi="Arial" w:cs="Arial"/>
        </w:rPr>
      </w:pPr>
      <w:r w:rsidRPr="003C6130">
        <w:rPr>
          <w:rFonts w:ascii="Arial" w:hAnsi="Arial" w:cs="Arial"/>
          <w:sz w:val="28"/>
          <w:szCs w:val="28"/>
        </w:rPr>
        <w:t xml:space="preserve">El señor Gobernador de Departamento del Tolima y su Secretario de Educación, en el Edificio de la Gobernación del Departamento ubicado en la plaza Murillo Toro de la ciudad e Ibagué, pisos 8 y 10 correo electrónico </w:t>
      </w:r>
      <w:hyperlink r:id="rId6" w:history="1">
        <w:r w:rsidR="00A7004E" w:rsidRPr="000F0C59">
          <w:rPr>
            <w:rStyle w:val="Hipervnculo"/>
            <w:rFonts w:ascii="Arial" w:hAnsi="Arial" w:cs="Arial"/>
            <w:sz w:val="28"/>
            <w:szCs w:val="28"/>
          </w:rPr>
          <w:t>notificaciones.judiciales@tolima.gov.co</w:t>
        </w:r>
      </w:hyperlink>
      <w:r w:rsidR="00A7004E">
        <w:rPr>
          <w:rStyle w:val="Hipervnculo"/>
          <w:rFonts w:ascii="Arial" w:hAnsi="Arial" w:cs="Arial"/>
          <w:color w:val="auto"/>
          <w:sz w:val="28"/>
          <w:szCs w:val="28"/>
        </w:rPr>
        <w:t xml:space="preserve"> </w:t>
      </w:r>
      <w:r w:rsidRPr="003C6130">
        <w:rPr>
          <w:rFonts w:ascii="Arial" w:hAnsi="Arial" w:cs="Arial"/>
          <w:sz w:val="28"/>
          <w:szCs w:val="28"/>
        </w:rPr>
        <w:t xml:space="preserve"> </w:t>
      </w:r>
    </w:p>
    <w:p w14:paraId="3D49C886" w14:textId="77777777" w:rsidR="005C13E3" w:rsidRPr="003C6130" w:rsidRDefault="005C13E3" w:rsidP="0078249B">
      <w:pPr>
        <w:pStyle w:val="Textoindependiente"/>
        <w:spacing w:line="256" w:lineRule="auto"/>
        <w:ind w:right="680"/>
        <w:rPr>
          <w:rFonts w:ascii="Arial" w:hAnsi="Arial" w:cs="Arial"/>
        </w:rPr>
      </w:pPr>
    </w:p>
    <w:p w14:paraId="531932ED" w14:textId="0AAD8165" w:rsidR="0078249B" w:rsidRPr="003C6130" w:rsidRDefault="0078249B" w:rsidP="0078249B">
      <w:pPr>
        <w:pStyle w:val="Textoindependiente"/>
        <w:spacing w:line="256" w:lineRule="auto"/>
        <w:ind w:right="680"/>
        <w:rPr>
          <w:rFonts w:ascii="Arial" w:hAnsi="Arial" w:cs="Arial"/>
        </w:rPr>
      </w:pPr>
      <w:r w:rsidRPr="003C6130">
        <w:rPr>
          <w:rFonts w:ascii="Arial" w:hAnsi="Arial" w:cs="Arial"/>
        </w:rPr>
        <w:t>Recibiré</w:t>
      </w:r>
      <w:r w:rsidRPr="003C6130">
        <w:rPr>
          <w:rFonts w:ascii="Arial" w:hAnsi="Arial" w:cs="Arial"/>
          <w:spacing w:val="-3"/>
        </w:rPr>
        <w:t xml:space="preserve"> </w:t>
      </w:r>
      <w:r w:rsidRPr="003C6130">
        <w:rPr>
          <w:rFonts w:ascii="Arial" w:hAnsi="Arial" w:cs="Arial"/>
        </w:rPr>
        <w:t>notificaciones</w:t>
      </w:r>
      <w:r w:rsidRPr="003C6130">
        <w:rPr>
          <w:rFonts w:ascii="Arial" w:hAnsi="Arial" w:cs="Arial"/>
          <w:spacing w:val="-3"/>
        </w:rPr>
        <w:t xml:space="preserve"> </w:t>
      </w:r>
      <w:r w:rsidRPr="003C6130">
        <w:rPr>
          <w:rFonts w:ascii="Arial" w:hAnsi="Arial" w:cs="Arial"/>
        </w:rPr>
        <w:t>en</w:t>
      </w:r>
      <w:r w:rsidR="005C13E3" w:rsidRPr="003C6130">
        <w:rPr>
          <w:rFonts w:ascii="Arial" w:hAnsi="Arial" w:cs="Arial"/>
        </w:rPr>
        <w:t xml:space="preserve"> la siguiente dirección. </w:t>
      </w:r>
      <w:r w:rsidR="005C13E3" w:rsidRPr="003C6130">
        <w:rPr>
          <w:rFonts w:ascii="Arial" w:hAnsi="Arial" w:cs="Arial"/>
          <w:highlight w:val="yellow"/>
        </w:rPr>
        <w:t>……………………………………..</w:t>
      </w:r>
      <w:r w:rsidR="005C13E3" w:rsidRPr="003C6130">
        <w:rPr>
          <w:rFonts w:ascii="Arial" w:hAnsi="Arial" w:cs="Arial"/>
        </w:rPr>
        <w:t xml:space="preserve"> </w:t>
      </w:r>
      <w:proofErr w:type="gramStart"/>
      <w:r w:rsidR="005C13E3" w:rsidRPr="003C6130">
        <w:rPr>
          <w:rFonts w:ascii="Arial" w:hAnsi="Arial" w:cs="Arial"/>
        </w:rPr>
        <w:t>del</w:t>
      </w:r>
      <w:proofErr w:type="gramEnd"/>
      <w:r w:rsidR="005C13E3" w:rsidRPr="003C6130">
        <w:rPr>
          <w:rFonts w:ascii="Arial" w:hAnsi="Arial" w:cs="Arial"/>
        </w:rPr>
        <w:t xml:space="preserve"> municipio de </w:t>
      </w:r>
      <w:r w:rsidR="005C13E3" w:rsidRPr="003C6130">
        <w:rPr>
          <w:rFonts w:ascii="Arial" w:hAnsi="Arial" w:cs="Arial"/>
          <w:highlight w:val="yellow"/>
        </w:rPr>
        <w:t>……………………</w:t>
      </w:r>
      <w:r w:rsidR="005C13E3" w:rsidRPr="003C6130">
        <w:rPr>
          <w:rFonts w:ascii="Arial" w:hAnsi="Arial" w:cs="Arial"/>
        </w:rPr>
        <w:t xml:space="preserve"> y en</w:t>
      </w:r>
      <w:r w:rsidRPr="003C6130">
        <w:rPr>
          <w:rFonts w:ascii="Arial" w:hAnsi="Arial" w:cs="Arial"/>
          <w:spacing w:val="-3"/>
        </w:rPr>
        <w:t xml:space="preserve"> </w:t>
      </w:r>
      <w:r w:rsidRPr="003C6130">
        <w:rPr>
          <w:rFonts w:ascii="Arial" w:hAnsi="Arial" w:cs="Arial"/>
        </w:rPr>
        <w:t xml:space="preserve">el Correo electrónico: </w:t>
      </w:r>
      <w:hyperlink r:id="rId7" w:history="1">
        <w:r w:rsidR="005C13E3" w:rsidRPr="003C6130">
          <w:rPr>
            <w:rStyle w:val="Hipervnculo"/>
            <w:rFonts w:ascii="Arial" w:hAnsi="Arial" w:cs="Arial"/>
            <w:color w:val="auto"/>
            <w:highlight w:val="yellow"/>
          </w:rPr>
          <w:t>………………………….</w:t>
        </w:r>
        <w:r w:rsidRPr="003C6130">
          <w:rPr>
            <w:rStyle w:val="Hipervnculo"/>
            <w:rFonts w:ascii="Arial" w:hAnsi="Arial" w:cs="Arial"/>
            <w:color w:val="auto"/>
            <w:highlight w:val="yellow"/>
          </w:rPr>
          <w:t>.</w:t>
        </w:r>
        <w:proofErr w:type="spellStart"/>
        <w:r w:rsidRPr="003C6130">
          <w:rPr>
            <w:rStyle w:val="Hipervnculo"/>
            <w:rFonts w:ascii="Arial" w:hAnsi="Arial" w:cs="Arial"/>
            <w:color w:val="auto"/>
            <w:highlight w:val="yellow"/>
          </w:rPr>
          <w:t>com</w:t>
        </w:r>
        <w:proofErr w:type="spellEnd"/>
      </w:hyperlink>
      <w:r w:rsidRPr="003C6130">
        <w:rPr>
          <w:rFonts w:ascii="Arial" w:hAnsi="Arial" w:cs="Arial"/>
        </w:rPr>
        <w:t xml:space="preserve">    </w:t>
      </w:r>
      <w:r w:rsidRPr="003C6130">
        <w:rPr>
          <w:rFonts w:ascii="Arial" w:hAnsi="Arial" w:cs="Arial"/>
          <w:spacing w:val="-76"/>
        </w:rPr>
        <w:t xml:space="preserve">  </w:t>
      </w:r>
      <w:r w:rsidRPr="003C6130">
        <w:rPr>
          <w:rFonts w:ascii="Arial" w:hAnsi="Arial" w:cs="Arial"/>
        </w:rPr>
        <w:t>Cel.</w:t>
      </w:r>
      <w:r w:rsidRPr="003C6130">
        <w:rPr>
          <w:rFonts w:ascii="Arial" w:hAnsi="Arial" w:cs="Arial"/>
          <w:spacing w:val="72"/>
        </w:rPr>
        <w:t xml:space="preserve"> </w:t>
      </w:r>
      <w:r w:rsidR="005C13E3" w:rsidRPr="003C6130">
        <w:rPr>
          <w:rFonts w:ascii="Arial" w:hAnsi="Arial" w:cs="Arial"/>
          <w:highlight w:val="yellow"/>
        </w:rPr>
        <w:t>……………………..</w:t>
      </w:r>
      <w:r w:rsidRPr="003C6130">
        <w:rPr>
          <w:rFonts w:ascii="Arial" w:hAnsi="Arial" w:cs="Arial"/>
        </w:rPr>
        <w:t xml:space="preserve"> </w:t>
      </w:r>
    </w:p>
    <w:p w14:paraId="08C39953" w14:textId="77777777" w:rsidR="0078249B" w:rsidRPr="003C6130" w:rsidRDefault="0078249B" w:rsidP="0078249B">
      <w:pPr>
        <w:tabs>
          <w:tab w:val="left" w:pos="2220"/>
        </w:tabs>
        <w:rPr>
          <w:rFonts w:ascii="Arial" w:hAnsi="Arial" w:cs="Arial"/>
          <w:sz w:val="28"/>
          <w:szCs w:val="28"/>
        </w:rPr>
      </w:pPr>
      <w:r w:rsidRPr="003C6130">
        <w:rPr>
          <w:rFonts w:ascii="Arial" w:hAnsi="Arial" w:cs="Arial"/>
          <w:sz w:val="28"/>
          <w:szCs w:val="28"/>
        </w:rPr>
        <w:tab/>
      </w:r>
    </w:p>
    <w:p w14:paraId="52DDB5DB" w14:textId="77777777" w:rsidR="0078249B" w:rsidRPr="003C6130" w:rsidRDefault="0078249B" w:rsidP="0078249B">
      <w:pPr>
        <w:jc w:val="both"/>
        <w:rPr>
          <w:rFonts w:ascii="Arial" w:hAnsi="Arial" w:cs="Arial"/>
          <w:sz w:val="28"/>
          <w:szCs w:val="28"/>
        </w:rPr>
      </w:pPr>
    </w:p>
    <w:p w14:paraId="1E966EF3" w14:textId="77777777" w:rsidR="0078249B" w:rsidRPr="003C6130" w:rsidRDefault="0078249B" w:rsidP="0078249B">
      <w:pPr>
        <w:jc w:val="both"/>
        <w:rPr>
          <w:rFonts w:ascii="Arial" w:hAnsi="Arial" w:cs="Arial"/>
          <w:sz w:val="28"/>
          <w:szCs w:val="28"/>
        </w:rPr>
      </w:pPr>
      <w:r w:rsidRPr="003C6130">
        <w:rPr>
          <w:rFonts w:ascii="Arial" w:hAnsi="Arial" w:cs="Arial"/>
          <w:sz w:val="28"/>
          <w:szCs w:val="28"/>
        </w:rPr>
        <w:t>Atentamente,</w:t>
      </w:r>
    </w:p>
    <w:p w14:paraId="2671DB7A" w14:textId="77777777" w:rsidR="005C13E3" w:rsidRPr="003C6130" w:rsidRDefault="005C13E3" w:rsidP="0078249B">
      <w:pPr>
        <w:jc w:val="both"/>
        <w:rPr>
          <w:rFonts w:ascii="Arial" w:hAnsi="Arial" w:cs="Arial"/>
          <w:sz w:val="28"/>
          <w:szCs w:val="28"/>
        </w:rPr>
      </w:pPr>
    </w:p>
    <w:p w14:paraId="3485A5F8" w14:textId="77777777" w:rsidR="005C13E3" w:rsidRPr="003C6130" w:rsidRDefault="005C13E3" w:rsidP="0078249B">
      <w:pPr>
        <w:jc w:val="both"/>
        <w:rPr>
          <w:rFonts w:ascii="Arial" w:hAnsi="Arial" w:cs="Arial"/>
          <w:sz w:val="28"/>
          <w:szCs w:val="28"/>
        </w:rPr>
      </w:pPr>
    </w:p>
    <w:p w14:paraId="0C2B1255" w14:textId="77777777" w:rsidR="0078249B" w:rsidRPr="003C6130" w:rsidRDefault="0078249B" w:rsidP="0078249B">
      <w:pPr>
        <w:jc w:val="both"/>
        <w:rPr>
          <w:rFonts w:ascii="Arial" w:hAnsi="Arial" w:cs="Arial"/>
          <w:sz w:val="28"/>
          <w:szCs w:val="28"/>
        </w:rPr>
      </w:pPr>
    </w:p>
    <w:p w14:paraId="5727D9FE" w14:textId="756B054C" w:rsidR="0078249B" w:rsidRPr="003C6130" w:rsidRDefault="005C13E3" w:rsidP="0078249B">
      <w:pPr>
        <w:jc w:val="both"/>
        <w:rPr>
          <w:rFonts w:ascii="Arial" w:hAnsi="Arial" w:cs="Arial"/>
          <w:b/>
          <w:bCs/>
          <w:sz w:val="28"/>
          <w:szCs w:val="28"/>
        </w:rPr>
      </w:pPr>
      <w:r w:rsidRPr="003C6130">
        <w:rPr>
          <w:rFonts w:ascii="Arial" w:hAnsi="Arial" w:cs="Arial"/>
          <w:b/>
          <w:bCs/>
          <w:sz w:val="28"/>
          <w:szCs w:val="28"/>
          <w:highlight w:val="yellow"/>
        </w:rPr>
        <w:t>(</w:t>
      </w:r>
      <w:r w:rsidRPr="003C6130">
        <w:rPr>
          <w:rFonts w:ascii="Arial" w:hAnsi="Arial" w:cs="Arial"/>
          <w:b/>
          <w:bCs/>
          <w:sz w:val="28"/>
          <w:szCs w:val="28"/>
          <w:highlight w:val="yellow"/>
          <w:u w:val="single"/>
        </w:rPr>
        <w:t>nombre y apellidos completos y firma</w:t>
      </w:r>
    </w:p>
    <w:p w14:paraId="6AF24FE2" w14:textId="678BA2FC" w:rsidR="0078249B" w:rsidRPr="003C6130" w:rsidRDefault="0078249B" w:rsidP="005C13E3">
      <w:pPr>
        <w:jc w:val="both"/>
      </w:pPr>
      <w:r w:rsidRPr="003C6130">
        <w:rPr>
          <w:rFonts w:ascii="Arial" w:hAnsi="Arial" w:cs="Arial"/>
          <w:sz w:val="28"/>
          <w:szCs w:val="28"/>
        </w:rPr>
        <w:t xml:space="preserve">C.C. No.  </w:t>
      </w:r>
      <w:r w:rsidR="005C13E3" w:rsidRPr="003C6130">
        <w:rPr>
          <w:rFonts w:ascii="Arial" w:hAnsi="Arial" w:cs="Arial"/>
          <w:sz w:val="28"/>
          <w:szCs w:val="28"/>
          <w:highlight w:val="yellow"/>
        </w:rPr>
        <w:t>……………….</w:t>
      </w:r>
    </w:p>
    <w:sectPr w:rsidR="0078249B" w:rsidRPr="003C6130" w:rsidSect="0078249B">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45F"/>
    <w:multiLevelType w:val="hybridMultilevel"/>
    <w:tmpl w:val="998C1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A380DEF"/>
    <w:multiLevelType w:val="hybridMultilevel"/>
    <w:tmpl w:val="A0A42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631D2CEF"/>
    <w:multiLevelType w:val="hybridMultilevel"/>
    <w:tmpl w:val="7A42B1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D9E57DF"/>
    <w:multiLevelType w:val="hybridMultilevel"/>
    <w:tmpl w:val="7A42B1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49B"/>
    <w:rsid w:val="00106D78"/>
    <w:rsid w:val="0012782A"/>
    <w:rsid w:val="00185FBB"/>
    <w:rsid w:val="001B1EA3"/>
    <w:rsid w:val="001D5B44"/>
    <w:rsid w:val="002A3753"/>
    <w:rsid w:val="00305F25"/>
    <w:rsid w:val="00310B37"/>
    <w:rsid w:val="003534DD"/>
    <w:rsid w:val="00376741"/>
    <w:rsid w:val="003C6130"/>
    <w:rsid w:val="0048218B"/>
    <w:rsid w:val="004F1B12"/>
    <w:rsid w:val="00523230"/>
    <w:rsid w:val="005431B9"/>
    <w:rsid w:val="005C13E3"/>
    <w:rsid w:val="005F25CC"/>
    <w:rsid w:val="005F3DC7"/>
    <w:rsid w:val="0071104F"/>
    <w:rsid w:val="0078249B"/>
    <w:rsid w:val="007B65B3"/>
    <w:rsid w:val="00854A92"/>
    <w:rsid w:val="00877DE1"/>
    <w:rsid w:val="009524AF"/>
    <w:rsid w:val="00A7004E"/>
    <w:rsid w:val="00A86973"/>
    <w:rsid w:val="00B02226"/>
    <w:rsid w:val="00B528B6"/>
    <w:rsid w:val="00BD4100"/>
    <w:rsid w:val="00C03A3C"/>
    <w:rsid w:val="00C433CA"/>
    <w:rsid w:val="00D9184D"/>
    <w:rsid w:val="00DF4ABC"/>
    <w:rsid w:val="00E04EE8"/>
    <w:rsid w:val="00E60E44"/>
    <w:rsid w:val="00E93676"/>
    <w:rsid w:val="00EE3D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9557"/>
  <w15:chartTrackingRefBased/>
  <w15:docId w15:val="{F0ECCF6D-B4B2-484C-BE10-35C60B91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49B"/>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78249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qFormat/>
    <w:rsid w:val="0078249B"/>
    <w:pPr>
      <w:keepNext/>
      <w:jc w:val="center"/>
      <w:outlineLvl w:val="1"/>
    </w:pPr>
    <w:rPr>
      <w:rFonts w:ascii="Arial" w:hAnsi="Arial" w:cs="Arial"/>
      <w:b/>
      <w:color w:val="000000"/>
      <w:sz w:val="28"/>
    </w:rPr>
  </w:style>
  <w:style w:type="paragraph" w:styleId="Ttulo3">
    <w:name w:val="heading 3"/>
    <w:basedOn w:val="Normal"/>
    <w:next w:val="Normal"/>
    <w:link w:val="Ttulo3Car"/>
    <w:qFormat/>
    <w:rsid w:val="0078249B"/>
    <w:pPr>
      <w:keepNext/>
      <w:jc w:val="center"/>
      <w:outlineLvl w:val="2"/>
    </w:pPr>
    <w:rPr>
      <w:rFonts w:ascii="Arial" w:hAnsi="Arial" w:cs="Arial"/>
      <w:b/>
      <w:sz w:val="22"/>
    </w:rPr>
  </w:style>
  <w:style w:type="paragraph" w:styleId="Ttulo4">
    <w:name w:val="heading 4"/>
    <w:basedOn w:val="Normal"/>
    <w:next w:val="Normal"/>
    <w:link w:val="Ttulo4Car"/>
    <w:qFormat/>
    <w:rsid w:val="0078249B"/>
    <w:pPr>
      <w:keepNext/>
      <w:jc w:val="center"/>
      <w:outlineLvl w:val="3"/>
    </w:pPr>
    <w:rPr>
      <w:rFonts w:ascii="Arial" w:hAnsi="Arial" w:cs="Arial"/>
      <w:b/>
      <w:color w:val="000000"/>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49B"/>
    <w:rPr>
      <w:rFonts w:asciiTheme="majorHAnsi" w:eastAsiaTheme="majorEastAsia" w:hAnsiTheme="majorHAnsi" w:cstheme="majorBidi"/>
      <w:color w:val="2F5496" w:themeColor="accent1" w:themeShade="BF"/>
      <w:sz w:val="32"/>
      <w:szCs w:val="32"/>
      <w:lang w:eastAsia="es-ES"/>
    </w:rPr>
  </w:style>
  <w:style w:type="character" w:customStyle="1" w:styleId="Ttulo2Car">
    <w:name w:val="Título 2 Car"/>
    <w:basedOn w:val="Fuentedeprrafopredeter"/>
    <w:link w:val="Ttulo2"/>
    <w:rsid w:val="0078249B"/>
    <w:rPr>
      <w:rFonts w:ascii="Arial" w:eastAsia="Times New Roman" w:hAnsi="Arial" w:cs="Arial"/>
      <w:b/>
      <w:color w:val="000000"/>
      <w:sz w:val="28"/>
      <w:szCs w:val="24"/>
      <w:lang w:eastAsia="es-ES"/>
    </w:rPr>
  </w:style>
  <w:style w:type="character" w:customStyle="1" w:styleId="Ttulo3Car">
    <w:name w:val="Título 3 Car"/>
    <w:basedOn w:val="Fuentedeprrafopredeter"/>
    <w:link w:val="Ttulo3"/>
    <w:rsid w:val="0078249B"/>
    <w:rPr>
      <w:rFonts w:ascii="Arial" w:eastAsia="Times New Roman" w:hAnsi="Arial" w:cs="Arial"/>
      <w:b/>
      <w:szCs w:val="24"/>
      <w:lang w:eastAsia="es-ES"/>
    </w:rPr>
  </w:style>
  <w:style w:type="character" w:customStyle="1" w:styleId="Ttulo4Car">
    <w:name w:val="Título 4 Car"/>
    <w:basedOn w:val="Fuentedeprrafopredeter"/>
    <w:link w:val="Ttulo4"/>
    <w:rsid w:val="0078249B"/>
    <w:rPr>
      <w:rFonts w:ascii="Arial" w:eastAsia="Times New Roman" w:hAnsi="Arial" w:cs="Arial"/>
      <w:b/>
      <w:color w:val="000000"/>
      <w:szCs w:val="24"/>
      <w:lang w:eastAsia="es-ES"/>
    </w:rPr>
  </w:style>
  <w:style w:type="paragraph" w:styleId="Textoindependiente">
    <w:name w:val="Body Text"/>
    <w:basedOn w:val="Normal"/>
    <w:link w:val="TextoindependienteCar"/>
    <w:rsid w:val="0078249B"/>
    <w:pPr>
      <w:jc w:val="both"/>
    </w:pPr>
    <w:rPr>
      <w:sz w:val="28"/>
      <w:szCs w:val="20"/>
      <w:lang w:val="es-MX"/>
    </w:rPr>
  </w:style>
  <w:style w:type="character" w:customStyle="1" w:styleId="TextoindependienteCar">
    <w:name w:val="Texto independiente Car"/>
    <w:basedOn w:val="Fuentedeprrafopredeter"/>
    <w:link w:val="Textoindependiente"/>
    <w:rsid w:val="0078249B"/>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78249B"/>
    <w:pPr>
      <w:ind w:left="720"/>
      <w:contextualSpacing/>
    </w:pPr>
    <w:rPr>
      <w:lang w:val="es-ES"/>
    </w:rPr>
  </w:style>
  <w:style w:type="character" w:styleId="Hipervnculo">
    <w:name w:val="Hyperlink"/>
    <w:basedOn w:val="Fuentedeprrafopredeter"/>
    <w:uiPriority w:val="99"/>
    <w:unhideWhenUsed/>
    <w:rsid w:val="0078249B"/>
    <w:rPr>
      <w:color w:val="0000FF"/>
      <w:u w:val="single"/>
    </w:rPr>
  </w:style>
  <w:style w:type="paragraph" w:styleId="NormalWeb">
    <w:name w:val="Normal (Web)"/>
    <w:basedOn w:val="Normal"/>
    <w:uiPriority w:val="99"/>
    <w:unhideWhenUsed/>
    <w:rsid w:val="0078249B"/>
    <w:pPr>
      <w:spacing w:before="100" w:beforeAutospacing="1" w:after="100" w:afterAutospacing="1"/>
    </w:pPr>
    <w:rPr>
      <w:lang w:eastAsia="es-CO"/>
    </w:rPr>
  </w:style>
  <w:style w:type="character" w:styleId="Textoennegrita">
    <w:name w:val="Strong"/>
    <w:basedOn w:val="Fuentedeprrafopredeter"/>
    <w:uiPriority w:val="22"/>
    <w:qFormat/>
    <w:rsid w:val="00523230"/>
    <w:rPr>
      <w:b/>
      <w:bCs/>
    </w:rPr>
  </w:style>
  <w:style w:type="character" w:styleId="Refdenotaalpie">
    <w:name w:val="footnote reference"/>
    <w:basedOn w:val="Fuentedeprrafopredeter"/>
    <w:uiPriority w:val="99"/>
    <w:semiHidden/>
    <w:unhideWhenUsed/>
    <w:rsid w:val="003C61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953566">
      <w:bodyDiv w:val="1"/>
      <w:marLeft w:val="0"/>
      <w:marRight w:val="0"/>
      <w:marTop w:val="0"/>
      <w:marBottom w:val="0"/>
      <w:divBdr>
        <w:top w:val="none" w:sz="0" w:space="0" w:color="auto"/>
        <w:left w:val="none" w:sz="0" w:space="0" w:color="auto"/>
        <w:bottom w:val="none" w:sz="0" w:space="0" w:color="auto"/>
        <w:right w:val="none" w:sz="0" w:space="0" w:color="auto"/>
      </w:divBdr>
    </w:div>
    <w:div w:id="140294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neremesa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tificaciones.judiciales@tolima.gov.co" TargetMode="External"/><Relationship Id="rId5" Type="http://schemas.openxmlformats.org/officeDocument/2006/relationships/hyperlink" Target="https://bit.ly/ELR202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3521</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pc</dc:creator>
  <cp:keywords/>
  <dc:description/>
  <cp:lastModifiedBy>Usuario de Windows</cp:lastModifiedBy>
  <cp:revision>2</cp:revision>
  <dcterms:created xsi:type="dcterms:W3CDTF">2023-12-13T22:54:00Z</dcterms:created>
  <dcterms:modified xsi:type="dcterms:W3CDTF">2023-12-13T22:54:00Z</dcterms:modified>
</cp:coreProperties>
</file>